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2A0" w:rsidRPr="00D65F01" w:rsidRDefault="000442A0">
      <w:pPr>
        <w:pStyle w:val="Title"/>
        <w:jc w:val="both"/>
        <w:rPr>
          <w:lang w:val="it-IT"/>
        </w:rPr>
      </w:pPr>
      <w:r w:rsidRPr="00D65F01">
        <w:rPr>
          <w:lang w:val="it-IT"/>
        </w:rPr>
        <w:t xml:space="preserve">“ </w:t>
      </w:r>
      <w:r w:rsidR="00637E8B">
        <w:rPr>
          <w:rFonts w:ascii="Bookman Old Style" w:hAnsi="Bookman Old Style"/>
          <w:lang w:val="it-IT"/>
        </w:rPr>
        <w:t>ALFA</w:t>
      </w:r>
      <w:r w:rsidRPr="00D65F01">
        <w:rPr>
          <w:lang w:val="it-IT"/>
        </w:rPr>
        <w:t xml:space="preserve"> “ s</w:t>
      </w:r>
      <w:r w:rsidR="003143A1">
        <w:rPr>
          <w:lang w:val="it-IT"/>
        </w:rPr>
        <w:t>h</w:t>
      </w:r>
      <w:r w:rsidRPr="00D65F01">
        <w:rPr>
          <w:lang w:val="it-IT"/>
        </w:rPr>
        <w:t>.a.</w:t>
      </w:r>
    </w:p>
    <w:p w:rsidR="000442A0" w:rsidRPr="00D65F01" w:rsidRDefault="000442A0">
      <w:pPr>
        <w:pStyle w:val="Title"/>
        <w:jc w:val="both"/>
        <w:rPr>
          <w:lang w:val="it-IT"/>
        </w:rPr>
      </w:pPr>
    </w:p>
    <w:p w:rsidR="000442A0" w:rsidRPr="00D65F01" w:rsidRDefault="000442A0">
      <w:pPr>
        <w:pStyle w:val="Title"/>
        <w:rPr>
          <w:lang w:val="it-IT"/>
        </w:rPr>
      </w:pPr>
      <w:r w:rsidRPr="00D65F01">
        <w:rPr>
          <w:lang w:val="it-IT"/>
        </w:rPr>
        <w:t>R R E G U L L O R E</w:t>
      </w:r>
    </w:p>
    <w:p w:rsidR="000442A0" w:rsidRPr="00D65F01" w:rsidRDefault="000442A0">
      <w:pPr>
        <w:pStyle w:val="BodyText"/>
        <w:rPr>
          <w:lang w:val="it-IT"/>
        </w:rPr>
      </w:pPr>
    </w:p>
    <w:p w:rsidR="00516B2B" w:rsidRPr="00A612D8" w:rsidRDefault="000442A0">
      <w:pPr>
        <w:pStyle w:val="BodyText"/>
        <w:rPr>
          <w:rFonts w:ascii="Georgia" w:hAnsi="Georgia"/>
          <w:i/>
          <w:lang w:val="it-IT"/>
        </w:rPr>
      </w:pPr>
      <w:r w:rsidRPr="00A612D8">
        <w:rPr>
          <w:rFonts w:ascii="Georgia" w:hAnsi="Georgia"/>
          <w:i/>
          <w:lang w:val="it-IT"/>
        </w:rPr>
        <w:t xml:space="preserve">MBI RREGULLAT E ZHVILLIMIT </w:t>
      </w:r>
      <w:r w:rsidR="00115AAD" w:rsidRPr="00A612D8">
        <w:rPr>
          <w:rFonts w:ascii="Georgia" w:hAnsi="Georgia"/>
          <w:i/>
          <w:lang w:val="it-IT"/>
        </w:rPr>
        <w:t>TE PROMOCIONIT</w:t>
      </w:r>
      <w:r w:rsidR="00F04C06" w:rsidRPr="00A612D8">
        <w:rPr>
          <w:rFonts w:ascii="Georgia" w:hAnsi="Georgia"/>
          <w:i/>
          <w:lang w:val="it-IT"/>
        </w:rPr>
        <w:t>;</w:t>
      </w:r>
    </w:p>
    <w:p w:rsidR="00F04C06" w:rsidRPr="00A612D8" w:rsidRDefault="00F04C06" w:rsidP="00166056">
      <w:pPr>
        <w:pStyle w:val="BodyText"/>
        <w:rPr>
          <w:rFonts w:ascii="Georgia" w:hAnsi="Georgia"/>
          <w:i/>
          <w:lang w:val="it-IT"/>
        </w:rPr>
      </w:pPr>
      <w:r w:rsidRPr="00A612D8">
        <w:rPr>
          <w:rFonts w:ascii="Georgia" w:hAnsi="Georgia"/>
          <w:i/>
          <w:lang w:val="it-IT"/>
        </w:rPr>
        <w:t xml:space="preserve"> </w:t>
      </w:r>
      <w:r w:rsidR="009F6F9D" w:rsidRPr="00A612D8">
        <w:rPr>
          <w:rFonts w:ascii="Georgia" w:hAnsi="Georgia"/>
          <w:i/>
          <w:lang w:val="it-IT"/>
        </w:rPr>
        <w:t>“</w:t>
      </w:r>
      <w:r w:rsidR="0098313D" w:rsidRPr="00A612D8">
        <w:rPr>
          <w:rFonts w:ascii="Georgia" w:hAnsi="Georgia"/>
          <w:i/>
          <w:lang w:val="it-IT"/>
        </w:rPr>
        <w:t>Hap Lay’s gjej flori</w:t>
      </w:r>
      <w:r w:rsidR="009F6F9D" w:rsidRPr="00A612D8">
        <w:rPr>
          <w:rFonts w:ascii="Georgia" w:hAnsi="Georgia"/>
          <w:i/>
          <w:lang w:val="it-IT"/>
        </w:rPr>
        <w:t>“</w:t>
      </w:r>
    </w:p>
    <w:p w:rsidR="006D7B31" w:rsidRPr="00A612D8" w:rsidRDefault="006D7B31">
      <w:pPr>
        <w:pStyle w:val="BodyText"/>
        <w:rPr>
          <w:rFonts w:ascii="Georgia" w:hAnsi="Georgia"/>
          <w:i/>
          <w:lang w:val="it-IT"/>
        </w:rPr>
      </w:pPr>
    </w:p>
    <w:p w:rsidR="006D7B31" w:rsidRPr="00A612D8" w:rsidRDefault="006D7B31">
      <w:pPr>
        <w:jc w:val="both"/>
        <w:rPr>
          <w:b/>
          <w:sz w:val="28"/>
          <w:lang w:val="it-IT"/>
        </w:rPr>
      </w:pPr>
    </w:p>
    <w:p w:rsidR="00313CA2" w:rsidRPr="0095591F" w:rsidRDefault="0023686F" w:rsidP="00313CA2">
      <w:pPr>
        <w:jc w:val="both"/>
        <w:rPr>
          <w:sz w:val="24"/>
          <w:szCs w:val="24"/>
          <w:lang w:val="it-IT"/>
        </w:rPr>
      </w:pPr>
      <w:r>
        <w:rPr>
          <w:sz w:val="24"/>
          <w:szCs w:val="24"/>
          <w:lang w:val="it-IT"/>
        </w:rPr>
        <w:t xml:space="preserve">Data </w:t>
      </w:r>
      <w:r w:rsidR="00F35308">
        <w:rPr>
          <w:sz w:val="24"/>
          <w:szCs w:val="24"/>
          <w:lang w:val="it-IT"/>
        </w:rPr>
        <w:t xml:space="preserve">e promocionit </w:t>
      </w:r>
      <w:r w:rsidR="0098313D">
        <w:rPr>
          <w:b/>
          <w:sz w:val="24"/>
          <w:szCs w:val="24"/>
          <w:lang w:val="it-IT"/>
        </w:rPr>
        <w:t>15</w:t>
      </w:r>
      <w:r w:rsidR="009F6F9D" w:rsidRPr="005232E2">
        <w:rPr>
          <w:b/>
          <w:sz w:val="24"/>
          <w:szCs w:val="24"/>
          <w:lang w:val="it-IT"/>
        </w:rPr>
        <w:t>/02/202</w:t>
      </w:r>
      <w:r w:rsidR="0098313D">
        <w:rPr>
          <w:b/>
          <w:sz w:val="24"/>
          <w:szCs w:val="24"/>
          <w:lang w:val="it-IT"/>
        </w:rPr>
        <w:t>3</w:t>
      </w:r>
      <w:r w:rsidR="00313CA2" w:rsidRPr="0095591F">
        <w:rPr>
          <w:sz w:val="24"/>
          <w:szCs w:val="24"/>
          <w:lang w:val="it-IT"/>
        </w:rPr>
        <w:t xml:space="preserve"> deri me</w:t>
      </w:r>
      <w:r w:rsidR="009F6F9D">
        <w:rPr>
          <w:sz w:val="24"/>
          <w:szCs w:val="24"/>
          <w:lang w:val="it-IT"/>
        </w:rPr>
        <w:t xml:space="preserve"> </w:t>
      </w:r>
      <w:r w:rsidR="0098313D">
        <w:rPr>
          <w:b/>
          <w:sz w:val="24"/>
          <w:szCs w:val="24"/>
          <w:lang w:val="it-IT"/>
        </w:rPr>
        <w:t>31</w:t>
      </w:r>
      <w:r w:rsidR="00313CA2" w:rsidRPr="005232E2">
        <w:rPr>
          <w:b/>
          <w:sz w:val="24"/>
          <w:szCs w:val="24"/>
          <w:lang w:val="it-IT"/>
        </w:rPr>
        <w:t>/</w:t>
      </w:r>
      <w:r w:rsidR="009F6F9D" w:rsidRPr="005232E2">
        <w:rPr>
          <w:b/>
          <w:sz w:val="24"/>
          <w:szCs w:val="24"/>
          <w:lang w:val="it-IT"/>
        </w:rPr>
        <w:t>03/202</w:t>
      </w:r>
      <w:r w:rsidR="0098313D">
        <w:rPr>
          <w:b/>
          <w:sz w:val="24"/>
          <w:szCs w:val="24"/>
          <w:lang w:val="it-IT"/>
        </w:rPr>
        <w:t>3</w:t>
      </w:r>
    </w:p>
    <w:p w:rsidR="00313CA2" w:rsidRPr="0095591F" w:rsidRDefault="00313CA2" w:rsidP="00313CA2">
      <w:pPr>
        <w:jc w:val="both"/>
        <w:rPr>
          <w:b/>
          <w:sz w:val="24"/>
          <w:lang w:val="it-IT"/>
        </w:rPr>
      </w:pPr>
    </w:p>
    <w:p w:rsidR="00313CA2" w:rsidRPr="00A612D8" w:rsidRDefault="00313CA2" w:rsidP="00313CA2">
      <w:pPr>
        <w:pStyle w:val="BodyText"/>
        <w:ind w:firstLine="720"/>
        <w:jc w:val="both"/>
        <w:rPr>
          <w:i/>
          <w:sz w:val="24"/>
          <w:szCs w:val="24"/>
          <w:u w:val="single"/>
          <w:lang w:val="it-IT"/>
        </w:rPr>
      </w:pPr>
      <w:r w:rsidRPr="00A612D8">
        <w:rPr>
          <w:b w:val="0"/>
          <w:sz w:val="24"/>
          <w:szCs w:val="24"/>
          <w:lang w:val="it-IT"/>
        </w:rPr>
        <w:t>Kjo rregullore do te sherbeje per te organizuar d</w:t>
      </w:r>
      <w:bookmarkStart w:id="0" w:name="_GoBack"/>
      <w:bookmarkEnd w:id="0"/>
      <w:r w:rsidRPr="00A612D8">
        <w:rPr>
          <w:b w:val="0"/>
          <w:sz w:val="24"/>
          <w:szCs w:val="24"/>
          <w:lang w:val="it-IT"/>
        </w:rPr>
        <w:t xml:space="preserve">he zhvilluar, promocionin </w:t>
      </w:r>
      <w:r w:rsidR="009F6F9D" w:rsidRPr="009F6F9D">
        <w:rPr>
          <w:rFonts w:ascii="Georgia" w:hAnsi="Georgia"/>
          <w:i/>
          <w:lang w:val="it-IT"/>
        </w:rPr>
        <w:t>“</w:t>
      </w:r>
      <w:r w:rsidR="0098313D" w:rsidRPr="00A612D8">
        <w:rPr>
          <w:rFonts w:ascii="Georgia" w:hAnsi="Georgia"/>
          <w:i/>
          <w:sz w:val="22"/>
          <w:szCs w:val="22"/>
          <w:lang w:val="it-IT"/>
        </w:rPr>
        <w:t xml:space="preserve">Hap Lay’s gjej </w:t>
      </w:r>
      <w:r w:rsidR="0047790E" w:rsidRPr="00A612D8">
        <w:rPr>
          <w:rFonts w:ascii="Georgia" w:hAnsi="Georgia"/>
          <w:i/>
          <w:sz w:val="22"/>
          <w:szCs w:val="22"/>
          <w:lang w:val="it-IT"/>
        </w:rPr>
        <w:t>F</w:t>
      </w:r>
      <w:r w:rsidR="0098313D" w:rsidRPr="00A612D8">
        <w:rPr>
          <w:rFonts w:ascii="Georgia" w:hAnsi="Georgia"/>
          <w:i/>
          <w:sz w:val="22"/>
          <w:szCs w:val="22"/>
          <w:lang w:val="it-IT"/>
        </w:rPr>
        <w:t>lori</w:t>
      </w:r>
      <w:r w:rsidR="009F6F9D" w:rsidRPr="009F6F9D">
        <w:rPr>
          <w:rFonts w:ascii="Georgia" w:hAnsi="Georgia"/>
          <w:b w:val="0"/>
          <w:i/>
          <w:sz w:val="22"/>
          <w:szCs w:val="22"/>
          <w:lang w:val="it-IT"/>
        </w:rPr>
        <w:t>“</w:t>
      </w:r>
      <w:r w:rsidR="009F6F9D">
        <w:rPr>
          <w:rFonts w:ascii="Georgia" w:hAnsi="Georgia"/>
          <w:i/>
          <w:sz w:val="22"/>
          <w:szCs w:val="22"/>
          <w:lang w:val="it-IT"/>
        </w:rPr>
        <w:t xml:space="preserve"> </w:t>
      </w:r>
      <w:r w:rsidRPr="00A612D8">
        <w:rPr>
          <w:b w:val="0"/>
          <w:sz w:val="24"/>
          <w:szCs w:val="24"/>
          <w:lang w:val="it-IT"/>
        </w:rPr>
        <w:t>te organizuar nga shoqeria “</w:t>
      </w:r>
      <w:r w:rsidRPr="00A612D8">
        <w:rPr>
          <w:sz w:val="24"/>
          <w:szCs w:val="24"/>
          <w:lang w:val="it-IT"/>
        </w:rPr>
        <w:t>ALFA</w:t>
      </w:r>
      <w:r w:rsidRPr="00A612D8">
        <w:rPr>
          <w:b w:val="0"/>
          <w:sz w:val="24"/>
          <w:szCs w:val="24"/>
          <w:lang w:val="it-IT"/>
        </w:rPr>
        <w:t>” sh.a.</w:t>
      </w:r>
    </w:p>
    <w:p w:rsidR="00313CA2" w:rsidRPr="00A612D8" w:rsidRDefault="00313CA2" w:rsidP="00313CA2">
      <w:pPr>
        <w:pStyle w:val="BodyTextIndent"/>
        <w:jc w:val="both"/>
        <w:rPr>
          <w:szCs w:val="24"/>
          <w:lang w:val="it-IT"/>
        </w:rPr>
      </w:pPr>
    </w:p>
    <w:p w:rsidR="00313CA2" w:rsidRPr="00F401F7" w:rsidRDefault="00313CA2" w:rsidP="00313CA2">
      <w:pPr>
        <w:ind w:firstLine="720"/>
        <w:jc w:val="both"/>
        <w:rPr>
          <w:sz w:val="24"/>
          <w:szCs w:val="24"/>
          <w:lang w:val="it-IT"/>
        </w:rPr>
      </w:pPr>
      <w:r>
        <w:rPr>
          <w:sz w:val="24"/>
          <w:szCs w:val="24"/>
          <w:lang w:val="it-IT"/>
        </w:rPr>
        <w:t>Promocioni</w:t>
      </w:r>
      <w:r w:rsidRPr="00F401F7">
        <w:rPr>
          <w:sz w:val="24"/>
          <w:szCs w:val="24"/>
          <w:lang w:val="it-IT"/>
        </w:rPr>
        <w:t xml:space="preserve"> org</w:t>
      </w:r>
      <w:r>
        <w:rPr>
          <w:sz w:val="24"/>
          <w:szCs w:val="24"/>
          <w:lang w:val="it-IT"/>
        </w:rPr>
        <w:t>a</w:t>
      </w:r>
      <w:r w:rsidRPr="00F401F7">
        <w:rPr>
          <w:sz w:val="24"/>
          <w:szCs w:val="24"/>
          <w:lang w:val="it-IT"/>
        </w:rPr>
        <w:t>nizohet nga “</w:t>
      </w:r>
      <w:r>
        <w:rPr>
          <w:b/>
          <w:sz w:val="24"/>
          <w:szCs w:val="24"/>
          <w:lang w:val="it-IT"/>
        </w:rPr>
        <w:t>ALFA</w:t>
      </w:r>
      <w:r w:rsidRPr="00F401F7">
        <w:rPr>
          <w:sz w:val="24"/>
          <w:szCs w:val="24"/>
          <w:lang w:val="it-IT"/>
        </w:rPr>
        <w:t xml:space="preserve">” sh.a., </w:t>
      </w:r>
      <w:r>
        <w:rPr>
          <w:sz w:val="24"/>
          <w:szCs w:val="24"/>
          <w:lang w:val="it-IT"/>
        </w:rPr>
        <w:t xml:space="preserve">pjese e </w:t>
      </w:r>
      <w:r w:rsidRPr="005232E2">
        <w:rPr>
          <w:b/>
          <w:sz w:val="24"/>
          <w:szCs w:val="24"/>
          <w:lang w:val="it-IT"/>
        </w:rPr>
        <w:t>AGNAGROUP</w:t>
      </w:r>
      <w:r>
        <w:rPr>
          <w:sz w:val="24"/>
          <w:szCs w:val="24"/>
          <w:lang w:val="it-IT"/>
        </w:rPr>
        <w:t xml:space="preserve"> </w:t>
      </w:r>
      <w:r w:rsidRPr="00F401F7">
        <w:rPr>
          <w:sz w:val="24"/>
          <w:szCs w:val="24"/>
          <w:lang w:val="it-IT"/>
        </w:rPr>
        <w:t>si perfaqesue</w:t>
      </w:r>
      <w:r>
        <w:rPr>
          <w:sz w:val="24"/>
          <w:szCs w:val="24"/>
          <w:lang w:val="it-IT"/>
        </w:rPr>
        <w:t xml:space="preserve">se e importimit, dhe tregetimit ne teritorin e Shqiperise te produkteve ushqimore </w:t>
      </w:r>
      <w:r w:rsidRPr="00A612D8">
        <w:rPr>
          <w:rFonts w:ascii="Georgia" w:hAnsi="Georgia"/>
          <w:i/>
          <w:sz w:val="22"/>
          <w:szCs w:val="22"/>
          <w:lang w:val="it-IT"/>
        </w:rPr>
        <w:t>Lay’s</w:t>
      </w:r>
      <w:r w:rsidRPr="00F401F7">
        <w:rPr>
          <w:sz w:val="24"/>
          <w:szCs w:val="24"/>
          <w:lang w:val="it-IT"/>
        </w:rPr>
        <w:t xml:space="preserve">,me qender ne </w:t>
      </w:r>
      <w:r>
        <w:rPr>
          <w:sz w:val="24"/>
          <w:szCs w:val="24"/>
          <w:lang w:val="it-IT"/>
        </w:rPr>
        <w:t xml:space="preserve">Vrisera, Gjirokaster, dhe adrese sekondare </w:t>
      </w:r>
      <w:r w:rsidRPr="00F401F7">
        <w:rPr>
          <w:sz w:val="24"/>
          <w:szCs w:val="24"/>
          <w:lang w:val="it-IT"/>
        </w:rPr>
        <w:t>Autos</w:t>
      </w:r>
      <w:r>
        <w:rPr>
          <w:sz w:val="24"/>
          <w:szCs w:val="24"/>
          <w:lang w:val="it-IT"/>
        </w:rPr>
        <w:t>trada Tirane-Durres, Kilometri I-re</w:t>
      </w:r>
      <w:r w:rsidRPr="00F401F7">
        <w:rPr>
          <w:sz w:val="24"/>
          <w:szCs w:val="24"/>
          <w:lang w:val="it-IT"/>
        </w:rPr>
        <w:t>, Godina AGNA Group.</w:t>
      </w:r>
    </w:p>
    <w:p w:rsidR="00313CA2" w:rsidRPr="00F401F7" w:rsidRDefault="00313CA2" w:rsidP="00313CA2">
      <w:pPr>
        <w:pStyle w:val="BodyTextIndent"/>
        <w:jc w:val="both"/>
        <w:rPr>
          <w:szCs w:val="24"/>
          <w:lang w:val="it-IT"/>
        </w:rPr>
      </w:pPr>
    </w:p>
    <w:p w:rsidR="00313CA2" w:rsidRDefault="00313CA2" w:rsidP="00313CA2">
      <w:pPr>
        <w:ind w:firstLine="720"/>
        <w:jc w:val="both"/>
        <w:rPr>
          <w:sz w:val="24"/>
          <w:szCs w:val="24"/>
          <w:lang w:val="it-IT"/>
        </w:rPr>
      </w:pPr>
      <w:r w:rsidRPr="00DB64F6">
        <w:rPr>
          <w:sz w:val="24"/>
          <w:szCs w:val="24"/>
          <w:lang w:val="it-IT"/>
        </w:rPr>
        <w:t>Shoqeria “</w:t>
      </w:r>
      <w:r>
        <w:rPr>
          <w:sz w:val="24"/>
          <w:szCs w:val="24"/>
          <w:lang w:val="it-IT"/>
        </w:rPr>
        <w:t>ALFA</w:t>
      </w:r>
      <w:r w:rsidRPr="00DB64F6">
        <w:rPr>
          <w:sz w:val="24"/>
          <w:szCs w:val="24"/>
          <w:lang w:val="it-IT"/>
        </w:rPr>
        <w:t xml:space="preserve">”sh.a. eshte nje shoqeri qe operon </w:t>
      </w:r>
      <w:r>
        <w:rPr>
          <w:sz w:val="24"/>
          <w:szCs w:val="24"/>
          <w:lang w:val="it-IT"/>
        </w:rPr>
        <w:t>me sukses ne tregun shqiptar, e regjistruar prane Qendres Kombetare te Bisnesit me</w:t>
      </w:r>
      <w:r w:rsidRPr="00DB64F6">
        <w:rPr>
          <w:sz w:val="24"/>
          <w:szCs w:val="24"/>
          <w:lang w:val="it-IT"/>
        </w:rPr>
        <w:t xml:space="preserve"> Nr: NIPTI </w:t>
      </w:r>
      <w:r>
        <w:rPr>
          <w:color w:val="000000"/>
          <w:sz w:val="24"/>
          <w:szCs w:val="24"/>
          <w:lang w:val="it-IT"/>
        </w:rPr>
        <w:t>J62903630D</w:t>
      </w:r>
      <w:r w:rsidRPr="00DB64F6">
        <w:rPr>
          <w:sz w:val="24"/>
          <w:szCs w:val="24"/>
          <w:lang w:val="it-IT"/>
        </w:rPr>
        <w:t xml:space="preserve">, </w:t>
      </w:r>
      <w:r w:rsidRPr="000D0F2C">
        <w:rPr>
          <w:sz w:val="24"/>
          <w:szCs w:val="24"/>
          <w:lang w:val="it-IT"/>
        </w:rPr>
        <w:t xml:space="preserve">e regjistruar ne Gjykaten e Rrethit Gjyqesor Tirane </w:t>
      </w:r>
      <w:r>
        <w:rPr>
          <w:sz w:val="24"/>
          <w:szCs w:val="24"/>
          <w:lang w:val="it-IT"/>
        </w:rPr>
        <w:t>ne vitin 1993</w:t>
      </w:r>
      <w:r w:rsidRPr="000D0F2C">
        <w:rPr>
          <w:color w:val="000000"/>
          <w:sz w:val="24"/>
          <w:szCs w:val="24"/>
          <w:lang w:val="it-IT"/>
        </w:rPr>
        <w:t>, dh</w:t>
      </w:r>
      <w:r w:rsidRPr="000D0F2C">
        <w:rPr>
          <w:sz w:val="24"/>
          <w:szCs w:val="24"/>
          <w:lang w:val="it-IT"/>
        </w:rPr>
        <w:t xml:space="preserve">e perfaqesohet me sukses  nga </w:t>
      </w:r>
      <w:r w:rsidR="00A612D8">
        <w:rPr>
          <w:sz w:val="24"/>
          <w:szCs w:val="24"/>
          <w:lang w:val="it-IT"/>
        </w:rPr>
        <w:t xml:space="preserve">Administratori </w:t>
      </w:r>
      <w:r w:rsidR="00A612D8" w:rsidRPr="00A612D8">
        <w:rPr>
          <w:sz w:val="24"/>
          <w:szCs w:val="24"/>
          <w:lang w:val="it-IT"/>
        </w:rPr>
        <w:t>Kristo NAÇI, atësia Spiro, amësia Agllaia, shtetas Shqiptar, lindur në Vrisera, Gjirokastër dhe banues në Dropull, me adresë Kakavie; Nd. 031; H. 0; Ap. 0; Dropull I Sipërm; Kakavie; 6006; Dropull, lindur më 28/04/19</w:t>
      </w:r>
      <w:r w:rsidR="006C7D31">
        <w:rPr>
          <w:sz w:val="24"/>
          <w:szCs w:val="24"/>
          <w:lang w:val="it-IT"/>
        </w:rPr>
        <w:t>73, gjendja civile “i martuar”,</w:t>
      </w:r>
      <w:r w:rsidR="00A612D8" w:rsidRPr="00A612D8">
        <w:rPr>
          <w:sz w:val="24"/>
          <w:szCs w:val="24"/>
          <w:lang w:val="it-IT"/>
        </w:rPr>
        <w:t xml:space="preserve"> </w:t>
      </w:r>
      <w:r w:rsidR="006C7D31">
        <w:rPr>
          <w:sz w:val="24"/>
          <w:szCs w:val="24"/>
          <w:lang w:val="it-IT"/>
        </w:rPr>
        <w:t>i</w:t>
      </w:r>
      <w:r w:rsidR="00A612D8" w:rsidRPr="00A612D8">
        <w:rPr>
          <w:sz w:val="24"/>
          <w:szCs w:val="24"/>
          <w:lang w:val="it-IT"/>
        </w:rPr>
        <w:t xml:space="preserve"> identifikuar me Leternjoftim ID nr. 034617</w:t>
      </w:r>
      <w:r w:rsidR="00A612D8">
        <w:rPr>
          <w:sz w:val="24"/>
          <w:szCs w:val="24"/>
          <w:lang w:val="it-IT"/>
        </w:rPr>
        <w:t>347 dhe nr. personal H30428035Q.</w:t>
      </w:r>
    </w:p>
    <w:p w:rsidR="00A612D8" w:rsidRPr="00A612D8" w:rsidRDefault="00A612D8" w:rsidP="00313CA2">
      <w:pPr>
        <w:ind w:firstLine="720"/>
        <w:jc w:val="both"/>
        <w:rPr>
          <w:sz w:val="24"/>
          <w:szCs w:val="24"/>
          <w:lang w:val="it-IT"/>
        </w:rPr>
      </w:pPr>
    </w:p>
    <w:p w:rsidR="00313CA2" w:rsidRPr="00F401F7" w:rsidRDefault="00313CA2" w:rsidP="00313CA2">
      <w:pPr>
        <w:ind w:firstLine="720"/>
        <w:jc w:val="both"/>
        <w:rPr>
          <w:sz w:val="24"/>
          <w:szCs w:val="24"/>
          <w:lang w:val="it-IT"/>
        </w:rPr>
      </w:pPr>
      <w:r w:rsidRPr="00F401F7">
        <w:rPr>
          <w:sz w:val="24"/>
          <w:szCs w:val="24"/>
          <w:lang w:val="it-IT"/>
        </w:rPr>
        <w:t xml:space="preserve">Ne te gjithe </w:t>
      </w:r>
      <w:r>
        <w:rPr>
          <w:sz w:val="24"/>
          <w:szCs w:val="24"/>
          <w:lang w:val="it-IT"/>
        </w:rPr>
        <w:t xml:space="preserve">aktivitetin e saj kjo shoqeri, </w:t>
      </w:r>
      <w:r w:rsidRPr="00F401F7">
        <w:rPr>
          <w:sz w:val="24"/>
          <w:szCs w:val="24"/>
          <w:lang w:val="it-IT"/>
        </w:rPr>
        <w:t xml:space="preserve">eshte karakterizuar nga pergjegjesia ne menyren e punes dhe ne cilesine </w:t>
      </w:r>
      <w:r>
        <w:rPr>
          <w:sz w:val="24"/>
          <w:szCs w:val="24"/>
          <w:lang w:val="it-IT"/>
        </w:rPr>
        <w:t xml:space="preserve">e </w:t>
      </w:r>
      <w:r w:rsidRPr="00F401F7">
        <w:rPr>
          <w:sz w:val="24"/>
          <w:szCs w:val="24"/>
          <w:lang w:val="it-IT"/>
        </w:rPr>
        <w:t>shkelqyer te produkteve</w:t>
      </w:r>
      <w:r>
        <w:rPr>
          <w:sz w:val="24"/>
          <w:szCs w:val="24"/>
          <w:lang w:val="it-IT"/>
        </w:rPr>
        <w:t xml:space="preserve"> te prodhuara dhe</w:t>
      </w:r>
      <w:r w:rsidRPr="00F401F7">
        <w:rPr>
          <w:sz w:val="24"/>
          <w:szCs w:val="24"/>
          <w:lang w:val="it-IT"/>
        </w:rPr>
        <w:t xml:space="preserve"> te importuara, duke patur parasysh qe te jemi sa me afer konsumatorit, gjithmone nje hap perpara te tjereve, me produkte </w:t>
      </w:r>
      <w:r>
        <w:rPr>
          <w:sz w:val="24"/>
          <w:szCs w:val="24"/>
          <w:lang w:val="it-IT"/>
        </w:rPr>
        <w:t>sa me cilesore dhe te shumelloj</w:t>
      </w:r>
      <w:r w:rsidRPr="00F401F7">
        <w:rPr>
          <w:sz w:val="24"/>
          <w:szCs w:val="24"/>
          <w:lang w:val="it-IT"/>
        </w:rPr>
        <w:t>shme, duke patur si qellim dhe mundesuar nje mardhenie partneriteti me konsumatorin.</w:t>
      </w:r>
    </w:p>
    <w:p w:rsidR="00313CA2" w:rsidRPr="00F401F7" w:rsidRDefault="00313CA2" w:rsidP="00313CA2">
      <w:pPr>
        <w:ind w:firstLine="720"/>
        <w:jc w:val="both"/>
        <w:rPr>
          <w:sz w:val="24"/>
          <w:szCs w:val="24"/>
          <w:lang w:val="it-IT"/>
        </w:rPr>
      </w:pPr>
    </w:p>
    <w:p w:rsidR="00313CA2" w:rsidRDefault="00313CA2" w:rsidP="00313CA2">
      <w:pPr>
        <w:ind w:firstLine="720"/>
        <w:jc w:val="both"/>
        <w:rPr>
          <w:sz w:val="24"/>
          <w:szCs w:val="24"/>
          <w:lang w:val="it-IT"/>
        </w:rPr>
      </w:pPr>
      <w:r>
        <w:rPr>
          <w:sz w:val="24"/>
          <w:szCs w:val="24"/>
          <w:lang w:val="it-IT"/>
        </w:rPr>
        <w:t xml:space="preserve">Ne keto kushte shoqeria “ALFA” sh.a., ashtu si vitet e meparshme </w:t>
      </w:r>
      <w:r w:rsidRPr="00F401F7">
        <w:rPr>
          <w:sz w:val="24"/>
          <w:szCs w:val="24"/>
          <w:lang w:val="it-IT"/>
        </w:rPr>
        <w:t xml:space="preserve">organizon </w:t>
      </w:r>
      <w:r>
        <w:rPr>
          <w:sz w:val="24"/>
          <w:szCs w:val="24"/>
          <w:lang w:val="it-IT"/>
        </w:rPr>
        <w:t>nje loje</w:t>
      </w:r>
      <w:r w:rsidRPr="00F401F7">
        <w:rPr>
          <w:sz w:val="24"/>
          <w:szCs w:val="24"/>
          <w:lang w:val="it-IT"/>
        </w:rPr>
        <w:t xml:space="preserve"> promocion</w:t>
      </w:r>
      <w:r>
        <w:rPr>
          <w:sz w:val="24"/>
          <w:szCs w:val="24"/>
          <w:lang w:val="it-IT"/>
        </w:rPr>
        <w:t>ale</w:t>
      </w:r>
      <w:r w:rsidRPr="00F401F7">
        <w:rPr>
          <w:sz w:val="24"/>
          <w:szCs w:val="24"/>
          <w:lang w:val="it-IT"/>
        </w:rPr>
        <w:t xml:space="preserve"> per te patur si objektiv</w:t>
      </w:r>
      <w:r>
        <w:rPr>
          <w:sz w:val="24"/>
          <w:szCs w:val="24"/>
          <w:lang w:val="it-IT"/>
        </w:rPr>
        <w:t xml:space="preserve"> komunikimin dhe</w:t>
      </w:r>
      <w:r w:rsidRPr="00F401F7">
        <w:rPr>
          <w:sz w:val="24"/>
          <w:szCs w:val="24"/>
          <w:lang w:val="it-IT"/>
        </w:rPr>
        <w:t xml:space="preserve"> kontaktin e drejtperdrejt me konsumatorin</w:t>
      </w:r>
      <w:r>
        <w:rPr>
          <w:sz w:val="24"/>
          <w:szCs w:val="24"/>
          <w:lang w:val="it-IT"/>
        </w:rPr>
        <w:t xml:space="preserve"> me produktet </w:t>
      </w:r>
      <w:r w:rsidRPr="00A612D8">
        <w:rPr>
          <w:rFonts w:ascii="Georgia" w:hAnsi="Georgia"/>
          <w:b/>
          <w:i/>
          <w:sz w:val="22"/>
          <w:szCs w:val="22"/>
          <w:lang w:val="it-IT"/>
        </w:rPr>
        <w:t>Lay’s</w:t>
      </w:r>
      <w:r>
        <w:rPr>
          <w:sz w:val="24"/>
          <w:szCs w:val="24"/>
          <w:lang w:val="it-IT"/>
        </w:rPr>
        <w:t xml:space="preserve"> qe importohen nga shoqeria AGNA sh.a.(pjese e AGNA GROUP) dhe qe tregtohen ne teritorin e Shqiperise nga ALFA Sh.a.</w:t>
      </w:r>
      <w:r w:rsidRPr="00F401F7">
        <w:rPr>
          <w:sz w:val="24"/>
          <w:szCs w:val="24"/>
          <w:lang w:val="it-IT"/>
        </w:rPr>
        <w:t>.</w:t>
      </w:r>
    </w:p>
    <w:p w:rsidR="00C85032" w:rsidRDefault="00C85032" w:rsidP="00313CA2">
      <w:pPr>
        <w:ind w:firstLine="720"/>
        <w:jc w:val="both"/>
        <w:rPr>
          <w:sz w:val="24"/>
          <w:szCs w:val="24"/>
          <w:lang w:val="it-IT"/>
        </w:rPr>
      </w:pPr>
    </w:p>
    <w:p w:rsidR="00C85032" w:rsidRDefault="00C85032" w:rsidP="00C85032">
      <w:pPr>
        <w:ind w:firstLine="720"/>
        <w:jc w:val="both"/>
        <w:rPr>
          <w:sz w:val="24"/>
          <w:szCs w:val="24"/>
          <w:lang w:val="it-IT"/>
        </w:rPr>
      </w:pPr>
    </w:p>
    <w:p w:rsidR="00C85032" w:rsidRDefault="00C41C0C" w:rsidP="006C7D31">
      <w:pPr>
        <w:pStyle w:val="BodyTextIndent"/>
        <w:ind w:firstLine="0"/>
        <w:jc w:val="center"/>
        <w:rPr>
          <w:b/>
          <w:i/>
          <w:u w:val="single"/>
          <w:lang w:val="nl-NL"/>
        </w:rPr>
      </w:pPr>
      <w:r>
        <w:rPr>
          <w:b/>
          <w:i/>
          <w:u w:val="single"/>
          <w:lang w:val="nl-NL"/>
        </w:rPr>
        <w:t>Neni  1</w:t>
      </w:r>
    </w:p>
    <w:p w:rsidR="00C85032" w:rsidRPr="00F401F7" w:rsidRDefault="00C85032" w:rsidP="00C85032">
      <w:pPr>
        <w:ind w:firstLine="720"/>
        <w:jc w:val="both"/>
        <w:rPr>
          <w:sz w:val="24"/>
          <w:szCs w:val="24"/>
          <w:lang w:val="it-IT"/>
        </w:rPr>
      </w:pPr>
    </w:p>
    <w:p w:rsidR="00C85032" w:rsidRPr="00F401F7" w:rsidRDefault="00C85032" w:rsidP="00C85032">
      <w:pPr>
        <w:ind w:firstLine="720"/>
        <w:jc w:val="both"/>
        <w:rPr>
          <w:sz w:val="24"/>
          <w:szCs w:val="24"/>
          <w:lang w:val="it-IT"/>
        </w:rPr>
      </w:pPr>
      <w:r w:rsidRPr="00F401F7">
        <w:rPr>
          <w:sz w:val="24"/>
          <w:szCs w:val="24"/>
          <w:lang w:val="it-IT"/>
        </w:rPr>
        <w:t xml:space="preserve">Promocioni </w:t>
      </w:r>
      <w:r w:rsidRPr="00A612D8">
        <w:rPr>
          <w:rFonts w:ascii="Georgia" w:hAnsi="Georgia"/>
          <w:b/>
          <w:i/>
          <w:sz w:val="22"/>
          <w:szCs w:val="22"/>
          <w:lang w:val="it-IT"/>
        </w:rPr>
        <w:t>‘ Hap Lay’s gjej flori ’</w:t>
      </w:r>
      <w:r w:rsidRPr="006D67EE">
        <w:rPr>
          <w:i/>
          <w:sz w:val="24"/>
          <w:szCs w:val="24"/>
          <w:lang w:val="it-IT"/>
        </w:rPr>
        <w:t>e</w:t>
      </w:r>
      <w:r w:rsidRPr="006D67EE">
        <w:rPr>
          <w:sz w:val="24"/>
          <w:szCs w:val="24"/>
          <w:lang w:val="it-IT"/>
        </w:rPr>
        <w:t>sh</w:t>
      </w:r>
      <w:r w:rsidRPr="00F401F7">
        <w:rPr>
          <w:sz w:val="24"/>
          <w:szCs w:val="24"/>
          <w:lang w:val="it-IT"/>
        </w:rPr>
        <w:t xml:space="preserve">te </w:t>
      </w:r>
      <w:r>
        <w:rPr>
          <w:sz w:val="24"/>
          <w:szCs w:val="24"/>
          <w:lang w:val="it-IT"/>
        </w:rPr>
        <w:t>i vlefshem per produktet Lay’s</w:t>
      </w:r>
      <w:r w:rsidRPr="00F401F7">
        <w:rPr>
          <w:sz w:val="24"/>
          <w:szCs w:val="24"/>
          <w:lang w:val="it-IT"/>
        </w:rPr>
        <w:t xml:space="preserve"> te </w:t>
      </w:r>
      <w:r>
        <w:rPr>
          <w:sz w:val="24"/>
          <w:szCs w:val="24"/>
          <w:lang w:val="it-IT"/>
        </w:rPr>
        <w:t>importuar nga shoqeria “AGNA” sh.a., dhe qe tregetohen nga ALFA sh.a. te cilat shenojne</w:t>
      </w:r>
      <w:r w:rsidRPr="00F401F7">
        <w:rPr>
          <w:sz w:val="24"/>
          <w:szCs w:val="24"/>
          <w:lang w:val="it-IT"/>
        </w:rPr>
        <w:t xml:space="preserve"> importuesin ne etiketen e tyre.</w:t>
      </w:r>
    </w:p>
    <w:p w:rsidR="00C85032" w:rsidRDefault="00C85032" w:rsidP="00C85032">
      <w:pPr>
        <w:ind w:firstLine="720"/>
        <w:jc w:val="both"/>
        <w:rPr>
          <w:sz w:val="24"/>
          <w:szCs w:val="24"/>
          <w:lang w:val="it-IT"/>
        </w:rPr>
      </w:pPr>
      <w:r w:rsidRPr="00F401F7">
        <w:rPr>
          <w:sz w:val="24"/>
          <w:szCs w:val="24"/>
          <w:lang w:val="it-IT"/>
        </w:rPr>
        <w:t>Te gj</w:t>
      </w:r>
      <w:r>
        <w:rPr>
          <w:sz w:val="24"/>
          <w:szCs w:val="24"/>
          <w:lang w:val="it-IT"/>
        </w:rPr>
        <w:t xml:space="preserve">itha produkutet e tjera </w:t>
      </w:r>
      <w:r w:rsidRPr="00F20FB1">
        <w:rPr>
          <w:rFonts w:ascii="Georgia" w:hAnsi="Georgia"/>
          <w:i/>
          <w:sz w:val="22"/>
          <w:szCs w:val="22"/>
          <w:lang w:val="it-IT"/>
        </w:rPr>
        <w:t>LAY’S</w:t>
      </w:r>
      <w:r w:rsidRPr="00F401F7">
        <w:rPr>
          <w:sz w:val="24"/>
          <w:szCs w:val="24"/>
          <w:lang w:val="it-IT"/>
        </w:rPr>
        <w:t xml:space="preserve"> qe nuk jane te</w:t>
      </w:r>
      <w:r>
        <w:rPr>
          <w:sz w:val="24"/>
          <w:szCs w:val="24"/>
          <w:lang w:val="it-IT"/>
        </w:rPr>
        <w:t xml:space="preserve"> importuara nga shoqeria Agna sh.a</w:t>
      </w:r>
      <w:r w:rsidRPr="00F401F7">
        <w:rPr>
          <w:sz w:val="24"/>
          <w:szCs w:val="24"/>
          <w:lang w:val="it-IT"/>
        </w:rPr>
        <w:t>. dhe kane hyre ne teritorrin e shtet</w:t>
      </w:r>
      <w:r>
        <w:rPr>
          <w:sz w:val="24"/>
          <w:szCs w:val="24"/>
          <w:lang w:val="it-IT"/>
        </w:rPr>
        <w:t>it Shqiptar ne rruge jo te ligj</w:t>
      </w:r>
      <w:r w:rsidRPr="00F401F7">
        <w:rPr>
          <w:sz w:val="24"/>
          <w:szCs w:val="24"/>
          <w:lang w:val="it-IT"/>
        </w:rPr>
        <w:t>shme dhe jane pjese e konkurences se pand</w:t>
      </w:r>
      <w:r>
        <w:rPr>
          <w:sz w:val="24"/>
          <w:szCs w:val="24"/>
          <w:lang w:val="it-IT"/>
        </w:rPr>
        <w:t>e</w:t>
      </w:r>
      <w:r w:rsidRPr="00F401F7">
        <w:rPr>
          <w:sz w:val="24"/>
          <w:szCs w:val="24"/>
          <w:lang w:val="it-IT"/>
        </w:rPr>
        <w:t xml:space="preserve">rshme,  nuk jane pjese e ketij </w:t>
      </w:r>
      <w:r>
        <w:rPr>
          <w:sz w:val="24"/>
          <w:szCs w:val="24"/>
          <w:lang w:val="it-IT"/>
        </w:rPr>
        <w:t>Promocioni.</w:t>
      </w:r>
    </w:p>
    <w:p w:rsidR="00C41C0C" w:rsidRDefault="00C41C0C" w:rsidP="00C85032">
      <w:pPr>
        <w:ind w:firstLine="720"/>
        <w:jc w:val="both"/>
        <w:rPr>
          <w:sz w:val="24"/>
          <w:szCs w:val="24"/>
          <w:lang w:val="it-IT"/>
        </w:rPr>
      </w:pPr>
    </w:p>
    <w:p w:rsidR="00C41C0C" w:rsidRDefault="00DA51AA" w:rsidP="006C7D31">
      <w:pPr>
        <w:pStyle w:val="BodyTextIndent"/>
        <w:ind w:firstLine="0"/>
        <w:jc w:val="center"/>
        <w:rPr>
          <w:b/>
          <w:i/>
          <w:u w:val="single"/>
          <w:lang w:val="nl-NL"/>
        </w:rPr>
      </w:pPr>
      <w:r>
        <w:rPr>
          <w:b/>
          <w:i/>
          <w:u w:val="single"/>
          <w:lang w:val="nl-NL"/>
        </w:rPr>
        <w:t>Neni  1.1</w:t>
      </w:r>
    </w:p>
    <w:p w:rsidR="00C41C0C" w:rsidRDefault="00C41C0C" w:rsidP="00C41C0C">
      <w:pPr>
        <w:pStyle w:val="BodyTextIndent"/>
        <w:jc w:val="both"/>
        <w:rPr>
          <w:b/>
          <w:i/>
          <w:u w:val="single"/>
          <w:lang w:val="nl-NL"/>
        </w:rPr>
      </w:pPr>
    </w:p>
    <w:p w:rsidR="00C41C0C" w:rsidRPr="006C7D31" w:rsidRDefault="00C41C0C" w:rsidP="00C41C0C">
      <w:pPr>
        <w:ind w:firstLine="720"/>
        <w:jc w:val="both"/>
        <w:rPr>
          <w:sz w:val="24"/>
          <w:szCs w:val="24"/>
          <w:lang w:val="nl-NL"/>
        </w:rPr>
      </w:pPr>
      <w:r w:rsidRPr="006C7D31">
        <w:rPr>
          <w:sz w:val="24"/>
          <w:szCs w:val="24"/>
          <w:lang w:val="nl-NL"/>
        </w:rPr>
        <w:lastRenderedPageBreak/>
        <w:t xml:space="preserve">Të drejtën e pjesëmarrjes në lojën </w:t>
      </w:r>
      <w:r w:rsidR="0047790E" w:rsidRPr="006C7D31">
        <w:rPr>
          <w:sz w:val="24"/>
          <w:szCs w:val="24"/>
          <w:lang w:val="nl-NL"/>
        </w:rPr>
        <w:t>promocionale</w:t>
      </w:r>
      <w:r w:rsidRPr="006C7D31">
        <w:rPr>
          <w:sz w:val="24"/>
          <w:szCs w:val="24"/>
          <w:lang w:val="nl-NL"/>
        </w:rPr>
        <w:t xml:space="preserve"> kanë ekskluzivisht shtetasit e Republikës së Shqipërisë </w:t>
      </w:r>
      <w:r w:rsidR="006C7D31" w:rsidRPr="006C7D31">
        <w:rPr>
          <w:sz w:val="24"/>
          <w:szCs w:val="24"/>
          <w:lang w:val="nl-NL"/>
        </w:rPr>
        <w:t xml:space="preserve"> si dhe te gjithe shtetasit e tjere</w:t>
      </w:r>
      <w:r w:rsidR="006C7D31">
        <w:rPr>
          <w:sz w:val="24"/>
          <w:szCs w:val="24"/>
          <w:lang w:val="nl-NL"/>
        </w:rPr>
        <w:t>, te huaj</w:t>
      </w:r>
      <w:r w:rsidR="006C7D31" w:rsidRPr="006C7D31">
        <w:rPr>
          <w:sz w:val="24"/>
          <w:szCs w:val="24"/>
          <w:lang w:val="nl-NL"/>
        </w:rPr>
        <w:t xml:space="preserve"> qe jane rezident</w:t>
      </w:r>
      <w:r w:rsidRPr="006C7D31">
        <w:rPr>
          <w:sz w:val="24"/>
          <w:szCs w:val="24"/>
          <w:lang w:val="nl-NL"/>
        </w:rPr>
        <w:t>ë në Shqipëri</w:t>
      </w:r>
    </w:p>
    <w:p w:rsidR="00C85032" w:rsidRPr="006C7D31" w:rsidRDefault="00DA51AA" w:rsidP="006C7D31">
      <w:pPr>
        <w:pStyle w:val="BodyTextIndent"/>
        <w:ind w:firstLine="0"/>
        <w:jc w:val="both"/>
        <w:rPr>
          <w:szCs w:val="24"/>
          <w:lang w:val="nl-NL"/>
        </w:rPr>
      </w:pPr>
      <w:r>
        <w:rPr>
          <w:b/>
          <w:lang w:val="nl-NL"/>
        </w:rPr>
        <w:tab/>
      </w:r>
    </w:p>
    <w:p w:rsidR="00C85032" w:rsidRDefault="00C41C0C" w:rsidP="006C7D31">
      <w:pPr>
        <w:pStyle w:val="BodyTextIndent"/>
        <w:ind w:firstLine="0"/>
        <w:jc w:val="center"/>
        <w:rPr>
          <w:b/>
          <w:i/>
          <w:u w:val="single"/>
          <w:lang w:val="nl-NL"/>
        </w:rPr>
      </w:pPr>
      <w:r>
        <w:rPr>
          <w:b/>
          <w:i/>
          <w:u w:val="single"/>
          <w:lang w:val="nl-NL"/>
        </w:rPr>
        <w:t>Neni  2</w:t>
      </w:r>
      <w:r w:rsidR="00C85032" w:rsidRPr="00F401F7">
        <w:rPr>
          <w:b/>
          <w:i/>
          <w:u w:val="single"/>
          <w:lang w:val="nl-NL"/>
        </w:rPr>
        <w:t>.</w:t>
      </w:r>
      <w:r w:rsidR="00C85032">
        <w:rPr>
          <w:b/>
          <w:i/>
          <w:u w:val="single"/>
          <w:lang w:val="nl-NL"/>
        </w:rPr>
        <w:t>2</w:t>
      </w:r>
    </w:p>
    <w:p w:rsidR="00C85032" w:rsidRDefault="00C85032" w:rsidP="00313CA2">
      <w:pPr>
        <w:ind w:firstLine="720"/>
        <w:jc w:val="both"/>
        <w:rPr>
          <w:sz w:val="24"/>
          <w:szCs w:val="24"/>
          <w:lang w:val="it-IT"/>
        </w:rPr>
      </w:pPr>
    </w:p>
    <w:p w:rsidR="00B43B07" w:rsidRDefault="00C85032" w:rsidP="00313CA2">
      <w:pPr>
        <w:ind w:firstLine="720"/>
        <w:jc w:val="both"/>
        <w:rPr>
          <w:sz w:val="24"/>
          <w:szCs w:val="24"/>
          <w:lang w:val="it-IT"/>
        </w:rPr>
      </w:pPr>
      <w:r w:rsidRPr="00C85032">
        <w:rPr>
          <w:sz w:val="24"/>
          <w:szCs w:val="24"/>
          <w:lang w:val="it-IT"/>
        </w:rPr>
        <w:t xml:space="preserve">Të drejtën e pjesëmarrjes në lojën </w:t>
      </w:r>
      <w:r w:rsidR="0047790E">
        <w:rPr>
          <w:sz w:val="24"/>
          <w:szCs w:val="24"/>
          <w:lang w:val="it-IT"/>
        </w:rPr>
        <w:t>promocionale</w:t>
      </w:r>
      <w:r w:rsidRPr="00C85032">
        <w:rPr>
          <w:sz w:val="24"/>
          <w:szCs w:val="24"/>
          <w:lang w:val="it-IT"/>
        </w:rPr>
        <w:t xml:space="preserve"> nuk kanë personat e mëposhtëm: (i) personat që janë të punësuar në çfarëdo mënyre nga Organizatori, si dhe bashkëshortët apo partnerët e tyre të jetës, prindërit dhe fëmijët, (ii) anëtarët e komisionit për rregullsinë e lojës </w:t>
      </w:r>
      <w:r w:rsidR="0047790E">
        <w:rPr>
          <w:sz w:val="24"/>
          <w:szCs w:val="24"/>
          <w:lang w:val="it-IT"/>
        </w:rPr>
        <w:t>promocionale</w:t>
      </w:r>
      <w:r w:rsidRPr="00C85032">
        <w:rPr>
          <w:sz w:val="24"/>
          <w:szCs w:val="24"/>
          <w:lang w:val="it-IT"/>
        </w:rPr>
        <w:t>, bashkëshortët apo partnerët e tyre të jetës, prindërit dhe fëmijët; /ose të kenë akses në të dhënat në lidhje</w:t>
      </w:r>
      <w:r w:rsidR="00AD3BB5">
        <w:rPr>
          <w:sz w:val="24"/>
          <w:szCs w:val="24"/>
          <w:lang w:val="it-IT"/>
        </w:rPr>
        <w:t xml:space="preserve"> me organizimin e lojës </w:t>
      </w:r>
      <w:r w:rsidR="0047790E">
        <w:rPr>
          <w:sz w:val="24"/>
          <w:szCs w:val="24"/>
          <w:lang w:val="it-IT"/>
        </w:rPr>
        <w:t>Promocionale</w:t>
      </w:r>
      <w:r w:rsidRPr="00C85032">
        <w:rPr>
          <w:sz w:val="24"/>
          <w:szCs w:val="24"/>
          <w:lang w:val="it-IT"/>
        </w:rPr>
        <w:t xml:space="preserve">, si bashkëshortët apo partnerët e tyre të jetës, prindërit dhe fëmijët, (iv) personat e punësuar </w:t>
      </w:r>
      <w:r>
        <w:rPr>
          <w:sz w:val="24"/>
          <w:szCs w:val="24"/>
          <w:lang w:val="it-IT"/>
        </w:rPr>
        <w:t xml:space="preserve">nga partneret suport </w:t>
      </w:r>
      <w:r w:rsidRPr="00C85032">
        <w:rPr>
          <w:sz w:val="24"/>
          <w:szCs w:val="24"/>
          <w:lang w:val="it-IT"/>
        </w:rPr>
        <w:t xml:space="preserve">si dhe bashkëshortët apo partnerët e jetës, prindërit dhe fëmijët. </w:t>
      </w:r>
    </w:p>
    <w:p w:rsidR="00DA51AA" w:rsidRDefault="00DA51AA" w:rsidP="00313CA2">
      <w:pPr>
        <w:ind w:firstLine="720"/>
        <w:jc w:val="both"/>
        <w:rPr>
          <w:sz w:val="24"/>
          <w:szCs w:val="24"/>
          <w:lang w:val="it-IT"/>
        </w:rPr>
      </w:pPr>
    </w:p>
    <w:p w:rsidR="00C41C0C" w:rsidRDefault="00C41C0C" w:rsidP="00313CA2">
      <w:pPr>
        <w:ind w:firstLine="720"/>
        <w:jc w:val="both"/>
        <w:rPr>
          <w:sz w:val="24"/>
          <w:szCs w:val="24"/>
          <w:lang w:val="it-IT"/>
        </w:rPr>
      </w:pPr>
    </w:p>
    <w:p w:rsidR="00C41C0C" w:rsidRDefault="00C41C0C" w:rsidP="006C7D31">
      <w:pPr>
        <w:pStyle w:val="BodyTextIndent"/>
        <w:ind w:firstLine="0"/>
        <w:jc w:val="center"/>
        <w:rPr>
          <w:b/>
          <w:i/>
          <w:u w:val="single"/>
          <w:lang w:val="nl-NL"/>
        </w:rPr>
      </w:pPr>
      <w:r>
        <w:rPr>
          <w:b/>
          <w:i/>
          <w:u w:val="single"/>
          <w:lang w:val="nl-NL"/>
        </w:rPr>
        <w:t>Neni  3</w:t>
      </w:r>
    </w:p>
    <w:p w:rsidR="00B43B07" w:rsidRDefault="00B43B07" w:rsidP="00313CA2">
      <w:pPr>
        <w:ind w:firstLine="720"/>
        <w:jc w:val="both"/>
        <w:rPr>
          <w:sz w:val="24"/>
          <w:szCs w:val="24"/>
          <w:lang w:val="it-IT"/>
        </w:rPr>
      </w:pPr>
    </w:p>
    <w:p w:rsidR="00B43B07" w:rsidRDefault="00B43B07" w:rsidP="00313CA2">
      <w:pPr>
        <w:ind w:firstLine="720"/>
        <w:jc w:val="both"/>
        <w:rPr>
          <w:sz w:val="24"/>
          <w:szCs w:val="24"/>
          <w:lang w:val="it-IT"/>
        </w:rPr>
      </w:pPr>
    </w:p>
    <w:p w:rsidR="00C41C0C" w:rsidRDefault="00C41C0C" w:rsidP="006C7D31">
      <w:pPr>
        <w:ind w:firstLine="720"/>
        <w:jc w:val="both"/>
        <w:rPr>
          <w:sz w:val="24"/>
          <w:szCs w:val="24"/>
          <w:lang w:val="it-IT"/>
        </w:rPr>
      </w:pPr>
      <w:r>
        <w:rPr>
          <w:sz w:val="24"/>
          <w:szCs w:val="24"/>
          <w:lang w:val="it-IT"/>
        </w:rPr>
        <w:t>Produktet</w:t>
      </w:r>
      <w:r w:rsidRPr="001070C1">
        <w:rPr>
          <w:sz w:val="24"/>
          <w:szCs w:val="24"/>
          <w:lang w:val="it-IT"/>
        </w:rPr>
        <w:t xml:space="preserve"> </w:t>
      </w:r>
      <w:r>
        <w:rPr>
          <w:sz w:val="24"/>
          <w:szCs w:val="24"/>
          <w:lang w:val="it-IT"/>
        </w:rPr>
        <w:t>Lay’s pjesemarrese ne shorte</w:t>
      </w:r>
      <w:r w:rsidR="004B08E3">
        <w:rPr>
          <w:sz w:val="24"/>
          <w:szCs w:val="24"/>
          <w:lang w:val="it-IT"/>
        </w:rPr>
        <w:t xml:space="preserve"> permbajne </w:t>
      </w:r>
      <w:r w:rsidR="004B2A13">
        <w:rPr>
          <w:sz w:val="24"/>
          <w:szCs w:val="24"/>
          <w:lang w:val="it-IT"/>
        </w:rPr>
        <w:t xml:space="preserve">mbi paketim </w:t>
      </w:r>
      <w:r w:rsidR="004B08E3">
        <w:rPr>
          <w:sz w:val="24"/>
          <w:szCs w:val="24"/>
          <w:lang w:val="it-IT"/>
        </w:rPr>
        <w:t>nje shirit komunikues</w:t>
      </w:r>
      <w:r w:rsidR="004B2A13">
        <w:rPr>
          <w:sz w:val="24"/>
          <w:szCs w:val="24"/>
          <w:lang w:val="it-IT"/>
        </w:rPr>
        <w:t xml:space="preserve"> te promocionit</w:t>
      </w:r>
      <w:r w:rsidR="006C7D31">
        <w:rPr>
          <w:sz w:val="24"/>
          <w:szCs w:val="24"/>
          <w:lang w:val="it-IT"/>
        </w:rPr>
        <w:t>, i cili permban te dhena komunikuese per mjesemarjen ne promocion te cdo paketimi perkates, si me poshte vijon.</w:t>
      </w:r>
    </w:p>
    <w:p w:rsidR="00C41C0C" w:rsidRPr="00F35308" w:rsidRDefault="00C41C0C" w:rsidP="00C41C0C">
      <w:pPr>
        <w:jc w:val="both"/>
        <w:rPr>
          <w:sz w:val="24"/>
          <w:szCs w:val="24"/>
          <w:lang w:val="it-IT"/>
        </w:rPr>
      </w:pPr>
    </w:p>
    <w:tbl>
      <w:tblPr>
        <w:tblW w:w="4320" w:type="dxa"/>
        <w:tblInd w:w="99" w:type="dxa"/>
        <w:tblLook w:val="04A0"/>
      </w:tblPr>
      <w:tblGrid>
        <w:gridCol w:w="1636"/>
        <w:gridCol w:w="2700"/>
      </w:tblGrid>
      <w:tr w:rsidR="00C41C0C" w:rsidRPr="00C41C0C" w:rsidTr="00C41C0C">
        <w:trPr>
          <w:trHeight w:val="525"/>
        </w:trPr>
        <w:tc>
          <w:tcPr>
            <w:tcW w:w="1620" w:type="dxa"/>
            <w:tcBorders>
              <w:top w:val="single" w:sz="8" w:space="0" w:color="auto"/>
              <w:left w:val="single" w:sz="4" w:space="0" w:color="auto"/>
              <w:bottom w:val="single" w:sz="8" w:space="0" w:color="auto"/>
              <w:right w:val="single" w:sz="4" w:space="0" w:color="auto"/>
            </w:tcBorders>
            <w:shd w:val="clear" w:color="000000" w:fill="FFFFCC"/>
            <w:vAlign w:val="center"/>
            <w:hideMark/>
          </w:tcPr>
          <w:p w:rsidR="00C41C0C" w:rsidRPr="00C41C0C" w:rsidRDefault="00C41C0C" w:rsidP="00C41C0C">
            <w:pPr>
              <w:jc w:val="center"/>
              <w:rPr>
                <w:rFonts w:ascii="Calibri" w:hAnsi="Calibri" w:cs="Calibri"/>
                <w:b/>
                <w:bCs/>
                <w:color w:val="5A5A5A"/>
                <w:lang w:val="en-US"/>
              </w:rPr>
            </w:pPr>
            <w:proofErr w:type="spellStart"/>
            <w:r w:rsidRPr="00C41C0C">
              <w:rPr>
                <w:rFonts w:ascii="Calibri" w:hAnsi="Calibri" w:cs="Calibri"/>
                <w:b/>
                <w:bCs/>
                <w:color w:val="5A5A5A"/>
                <w:lang w:val="en-US"/>
              </w:rPr>
              <w:t>Barkodi</w:t>
            </w:r>
            <w:proofErr w:type="spellEnd"/>
          </w:p>
        </w:tc>
        <w:tc>
          <w:tcPr>
            <w:tcW w:w="2700" w:type="dxa"/>
            <w:tcBorders>
              <w:top w:val="single" w:sz="8" w:space="0" w:color="auto"/>
              <w:left w:val="nil"/>
              <w:bottom w:val="single" w:sz="8" w:space="0" w:color="auto"/>
              <w:right w:val="single" w:sz="4" w:space="0" w:color="auto"/>
            </w:tcBorders>
            <w:shd w:val="clear" w:color="000000" w:fill="FFFFCC"/>
            <w:vAlign w:val="center"/>
            <w:hideMark/>
          </w:tcPr>
          <w:p w:rsidR="00C41C0C" w:rsidRPr="00C41C0C" w:rsidRDefault="00C41C0C" w:rsidP="00C41C0C">
            <w:pPr>
              <w:jc w:val="center"/>
              <w:rPr>
                <w:rFonts w:ascii="Calibri" w:hAnsi="Calibri" w:cs="Calibri"/>
                <w:b/>
                <w:bCs/>
                <w:color w:val="5A5A5A"/>
                <w:lang w:val="en-US"/>
              </w:rPr>
            </w:pPr>
            <w:proofErr w:type="spellStart"/>
            <w:r w:rsidRPr="00C41C0C">
              <w:rPr>
                <w:rFonts w:ascii="Calibri" w:hAnsi="Calibri" w:cs="Calibri"/>
                <w:b/>
                <w:bCs/>
                <w:color w:val="5A5A5A"/>
                <w:lang w:val="en-US"/>
              </w:rPr>
              <w:t>Pershkrimi</w:t>
            </w:r>
            <w:proofErr w:type="spellEnd"/>
            <w:r w:rsidRPr="00C41C0C">
              <w:rPr>
                <w:rFonts w:ascii="Calibri" w:hAnsi="Calibri" w:cs="Calibri"/>
                <w:b/>
                <w:bCs/>
                <w:color w:val="5A5A5A"/>
                <w:lang w:val="en-US"/>
              </w:rPr>
              <w:t xml:space="preserve"> </w:t>
            </w:r>
            <w:proofErr w:type="spellStart"/>
            <w:r w:rsidRPr="00C41C0C">
              <w:rPr>
                <w:rFonts w:ascii="Calibri" w:hAnsi="Calibri" w:cs="Calibri"/>
                <w:b/>
                <w:bCs/>
                <w:color w:val="5A5A5A"/>
                <w:lang w:val="en-US"/>
              </w:rPr>
              <w:t>i</w:t>
            </w:r>
            <w:proofErr w:type="spellEnd"/>
            <w:r w:rsidRPr="00C41C0C">
              <w:rPr>
                <w:rFonts w:ascii="Calibri" w:hAnsi="Calibri" w:cs="Calibri"/>
                <w:b/>
                <w:bCs/>
                <w:color w:val="5A5A5A"/>
                <w:lang w:val="en-US"/>
              </w:rPr>
              <w:t xml:space="preserve"> </w:t>
            </w:r>
            <w:proofErr w:type="spellStart"/>
            <w:r w:rsidRPr="00C41C0C">
              <w:rPr>
                <w:rFonts w:ascii="Calibri" w:hAnsi="Calibri" w:cs="Calibri"/>
                <w:b/>
                <w:bCs/>
                <w:color w:val="5A5A5A"/>
                <w:lang w:val="en-US"/>
              </w:rPr>
              <w:t>Produktit</w:t>
            </w:r>
            <w:proofErr w:type="spellEnd"/>
          </w:p>
        </w:tc>
      </w:tr>
      <w:tr w:rsidR="00C41C0C" w:rsidRPr="00C41C0C" w:rsidTr="00C41C0C">
        <w:trPr>
          <w:trHeight w:val="30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C41C0C" w:rsidRPr="00C41C0C" w:rsidRDefault="00C41C0C" w:rsidP="00C41C0C">
            <w:pPr>
              <w:jc w:val="center"/>
              <w:rPr>
                <w:rFonts w:ascii="Calibri" w:hAnsi="Calibri" w:cs="Calibri"/>
                <w:b/>
                <w:bCs/>
                <w:color w:val="0D0D0D"/>
                <w:lang w:val="en-US"/>
              </w:rPr>
            </w:pPr>
            <w:r w:rsidRPr="00C41C0C">
              <w:rPr>
                <w:rFonts w:ascii="Calibri" w:hAnsi="Calibri" w:cs="Calibri"/>
                <w:b/>
                <w:bCs/>
                <w:color w:val="0D0D0D"/>
                <w:lang w:val="en-US"/>
              </w:rPr>
              <w:t>5201024780212</w:t>
            </w:r>
          </w:p>
        </w:tc>
        <w:tc>
          <w:tcPr>
            <w:tcW w:w="2700" w:type="dxa"/>
            <w:tcBorders>
              <w:top w:val="nil"/>
              <w:left w:val="nil"/>
              <w:bottom w:val="single" w:sz="4" w:space="0" w:color="auto"/>
              <w:right w:val="single" w:sz="4" w:space="0" w:color="auto"/>
            </w:tcBorders>
            <w:shd w:val="clear" w:color="000000" w:fill="FFFFFF"/>
            <w:noWrap/>
            <w:vAlign w:val="center"/>
            <w:hideMark/>
          </w:tcPr>
          <w:p w:rsidR="00C41C0C" w:rsidRPr="00C41C0C" w:rsidRDefault="00C41C0C" w:rsidP="00C41C0C">
            <w:pPr>
              <w:rPr>
                <w:rFonts w:ascii="Calibri" w:hAnsi="Calibri" w:cs="Calibri"/>
                <w:b/>
                <w:bCs/>
                <w:lang w:val="en-US"/>
              </w:rPr>
            </w:pPr>
            <w:r w:rsidRPr="00C41C0C">
              <w:rPr>
                <w:rFonts w:ascii="Calibri" w:hAnsi="Calibri" w:cs="Calibri"/>
                <w:b/>
                <w:bCs/>
                <w:lang w:val="en-US"/>
              </w:rPr>
              <w:t>LAYS SALTED 40 GR</w:t>
            </w:r>
          </w:p>
        </w:tc>
      </w:tr>
      <w:tr w:rsidR="00C41C0C" w:rsidRPr="00C41C0C" w:rsidTr="00C41C0C">
        <w:trPr>
          <w:trHeight w:val="30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C41C0C" w:rsidRPr="00C41C0C" w:rsidRDefault="00C41C0C" w:rsidP="00C41C0C">
            <w:pPr>
              <w:jc w:val="center"/>
              <w:rPr>
                <w:rFonts w:ascii="Calibri" w:hAnsi="Calibri" w:cs="Calibri"/>
                <w:b/>
                <w:bCs/>
                <w:color w:val="0D0D0D"/>
                <w:lang w:val="en-US"/>
              </w:rPr>
            </w:pPr>
            <w:r w:rsidRPr="00C41C0C">
              <w:rPr>
                <w:rFonts w:ascii="Calibri" w:hAnsi="Calibri" w:cs="Calibri"/>
                <w:b/>
                <w:bCs/>
                <w:color w:val="0D0D0D"/>
                <w:lang w:val="en-US"/>
              </w:rPr>
              <w:t>5201024781233</w:t>
            </w:r>
          </w:p>
        </w:tc>
        <w:tc>
          <w:tcPr>
            <w:tcW w:w="2700" w:type="dxa"/>
            <w:tcBorders>
              <w:top w:val="nil"/>
              <w:left w:val="nil"/>
              <w:bottom w:val="single" w:sz="4" w:space="0" w:color="auto"/>
              <w:right w:val="single" w:sz="4" w:space="0" w:color="auto"/>
            </w:tcBorders>
            <w:shd w:val="clear" w:color="000000" w:fill="FFFFFF"/>
            <w:noWrap/>
            <w:vAlign w:val="center"/>
            <w:hideMark/>
          </w:tcPr>
          <w:p w:rsidR="00C41C0C" w:rsidRPr="00C41C0C" w:rsidRDefault="00C41C0C" w:rsidP="00C41C0C">
            <w:pPr>
              <w:rPr>
                <w:rFonts w:ascii="Calibri" w:hAnsi="Calibri" w:cs="Calibri"/>
                <w:b/>
                <w:bCs/>
                <w:lang w:val="en-US"/>
              </w:rPr>
            </w:pPr>
            <w:r w:rsidRPr="00C41C0C">
              <w:rPr>
                <w:rFonts w:ascii="Calibri" w:hAnsi="Calibri" w:cs="Calibri"/>
                <w:b/>
                <w:bCs/>
                <w:lang w:val="en-US"/>
              </w:rPr>
              <w:t>LAYS OREGANO 40 GR</w:t>
            </w:r>
          </w:p>
        </w:tc>
      </w:tr>
      <w:tr w:rsidR="00C41C0C" w:rsidRPr="00C41C0C" w:rsidTr="00C41C0C">
        <w:trPr>
          <w:trHeight w:val="30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C41C0C" w:rsidRPr="00C41C0C" w:rsidRDefault="00C41C0C" w:rsidP="00C41C0C">
            <w:pPr>
              <w:jc w:val="center"/>
              <w:rPr>
                <w:rFonts w:ascii="Calibri" w:hAnsi="Calibri" w:cs="Calibri"/>
                <w:b/>
                <w:bCs/>
                <w:color w:val="0D0D0D"/>
                <w:lang w:val="en-US"/>
              </w:rPr>
            </w:pPr>
            <w:r w:rsidRPr="00C41C0C">
              <w:rPr>
                <w:rFonts w:ascii="Calibri" w:hAnsi="Calibri" w:cs="Calibri"/>
                <w:b/>
                <w:bCs/>
                <w:color w:val="0D0D0D"/>
                <w:lang w:val="en-US"/>
              </w:rPr>
              <w:t>5201024784494</w:t>
            </w:r>
          </w:p>
        </w:tc>
        <w:tc>
          <w:tcPr>
            <w:tcW w:w="2700" w:type="dxa"/>
            <w:tcBorders>
              <w:top w:val="nil"/>
              <w:left w:val="nil"/>
              <w:bottom w:val="single" w:sz="4" w:space="0" w:color="auto"/>
              <w:right w:val="single" w:sz="4" w:space="0" w:color="auto"/>
            </w:tcBorders>
            <w:shd w:val="clear" w:color="000000" w:fill="FFFFFF"/>
            <w:noWrap/>
            <w:vAlign w:val="center"/>
            <w:hideMark/>
          </w:tcPr>
          <w:p w:rsidR="00C41C0C" w:rsidRPr="00C41C0C" w:rsidRDefault="00C41C0C" w:rsidP="00C41C0C">
            <w:pPr>
              <w:rPr>
                <w:rFonts w:ascii="Calibri" w:hAnsi="Calibri" w:cs="Calibri"/>
                <w:b/>
                <w:bCs/>
                <w:lang w:val="en-US"/>
              </w:rPr>
            </w:pPr>
            <w:r w:rsidRPr="00C41C0C">
              <w:rPr>
                <w:rFonts w:ascii="Calibri" w:hAnsi="Calibri" w:cs="Calibri"/>
                <w:b/>
                <w:bCs/>
                <w:lang w:val="en-US"/>
              </w:rPr>
              <w:t>LAYS CHEESE 40 GR</w:t>
            </w:r>
          </w:p>
        </w:tc>
      </w:tr>
      <w:tr w:rsidR="00C41C0C" w:rsidRPr="00C41C0C" w:rsidTr="00C41C0C">
        <w:trPr>
          <w:trHeight w:val="30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C41C0C" w:rsidRPr="00C41C0C" w:rsidRDefault="00C41C0C" w:rsidP="00C41C0C">
            <w:pPr>
              <w:jc w:val="center"/>
              <w:rPr>
                <w:rFonts w:ascii="Calibri" w:hAnsi="Calibri" w:cs="Calibri"/>
                <w:b/>
                <w:bCs/>
                <w:color w:val="0D0D0D"/>
                <w:lang w:val="en-US"/>
              </w:rPr>
            </w:pPr>
            <w:r w:rsidRPr="00C41C0C">
              <w:rPr>
                <w:rFonts w:ascii="Calibri" w:hAnsi="Calibri" w:cs="Calibri"/>
                <w:b/>
                <w:bCs/>
                <w:color w:val="0D0D0D"/>
                <w:lang w:val="en-US"/>
              </w:rPr>
              <w:t>5201024782506</w:t>
            </w:r>
          </w:p>
        </w:tc>
        <w:tc>
          <w:tcPr>
            <w:tcW w:w="2700" w:type="dxa"/>
            <w:tcBorders>
              <w:top w:val="nil"/>
              <w:left w:val="nil"/>
              <w:bottom w:val="single" w:sz="4" w:space="0" w:color="auto"/>
              <w:right w:val="single" w:sz="4" w:space="0" w:color="auto"/>
            </w:tcBorders>
            <w:shd w:val="clear" w:color="000000" w:fill="FFFFFF"/>
            <w:noWrap/>
            <w:vAlign w:val="center"/>
            <w:hideMark/>
          </w:tcPr>
          <w:p w:rsidR="00C41C0C" w:rsidRPr="00C41C0C" w:rsidRDefault="00C41C0C" w:rsidP="00C41C0C">
            <w:pPr>
              <w:rPr>
                <w:rFonts w:ascii="Calibri" w:hAnsi="Calibri" w:cs="Calibri"/>
                <w:b/>
                <w:bCs/>
                <w:lang w:val="en-US"/>
              </w:rPr>
            </w:pPr>
            <w:r w:rsidRPr="00C41C0C">
              <w:rPr>
                <w:rFonts w:ascii="Calibri" w:hAnsi="Calibri" w:cs="Calibri"/>
                <w:b/>
                <w:bCs/>
                <w:lang w:val="en-US"/>
              </w:rPr>
              <w:t>LAYS BBQ 40 GR</w:t>
            </w:r>
          </w:p>
        </w:tc>
      </w:tr>
      <w:tr w:rsidR="00C41C0C" w:rsidRPr="00C41C0C" w:rsidTr="00C41C0C">
        <w:trPr>
          <w:trHeight w:val="30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C41C0C" w:rsidRPr="00C41C0C" w:rsidRDefault="00C41C0C" w:rsidP="00C41C0C">
            <w:pPr>
              <w:jc w:val="center"/>
              <w:rPr>
                <w:rFonts w:ascii="Calibri" w:hAnsi="Calibri" w:cs="Calibri"/>
                <w:b/>
                <w:bCs/>
                <w:color w:val="0D0D0D"/>
                <w:lang w:val="en-US"/>
              </w:rPr>
            </w:pPr>
            <w:r w:rsidRPr="00C41C0C">
              <w:rPr>
                <w:rFonts w:ascii="Calibri" w:hAnsi="Calibri" w:cs="Calibri"/>
                <w:b/>
                <w:bCs/>
                <w:color w:val="0D0D0D"/>
                <w:lang w:val="en-US"/>
              </w:rPr>
              <w:t>5201024972112</w:t>
            </w:r>
          </w:p>
        </w:tc>
        <w:tc>
          <w:tcPr>
            <w:tcW w:w="2700" w:type="dxa"/>
            <w:tcBorders>
              <w:top w:val="nil"/>
              <w:left w:val="nil"/>
              <w:bottom w:val="single" w:sz="4" w:space="0" w:color="auto"/>
              <w:right w:val="single" w:sz="4" w:space="0" w:color="auto"/>
            </w:tcBorders>
            <w:shd w:val="clear" w:color="000000" w:fill="FFFFFF"/>
            <w:noWrap/>
            <w:vAlign w:val="center"/>
            <w:hideMark/>
          </w:tcPr>
          <w:p w:rsidR="00C41C0C" w:rsidRPr="00C41C0C" w:rsidRDefault="00C41C0C" w:rsidP="00C41C0C">
            <w:pPr>
              <w:rPr>
                <w:rFonts w:ascii="Calibri" w:hAnsi="Calibri" w:cs="Calibri"/>
                <w:b/>
                <w:bCs/>
                <w:lang w:val="en-US"/>
              </w:rPr>
            </w:pPr>
            <w:r w:rsidRPr="00C41C0C">
              <w:rPr>
                <w:rFonts w:ascii="Calibri" w:hAnsi="Calibri" w:cs="Calibri"/>
                <w:b/>
                <w:bCs/>
                <w:lang w:val="en-US"/>
              </w:rPr>
              <w:t>LAYS TZATZIKI 40 GR</w:t>
            </w:r>
          </w:p>
        </w:tc>
      </w:tr>
      <w:tr w:rsidR="00C41C0C" w:rsidRPr="00C41C0C" w:rsidTr="00C41C0C">
        <w:trPr>
          <w:trHeight w:val="315"/>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C41C0C" w:rsidRPr="00C41C0C" w:rsidRDefault="00C41C0C" w:rsidP="00C41C0C">
            <w:pPr>
              <w:jc w:val="center"/>
              <w:rPr>
                <w:rFonts w:ascii="Calibri" w:hAnsi="Calibri" w:cs="Calibri"/>
                <w:b/>
                <w:bCs/>
                <w:color w:val="0D0D0D"/>
                <w:lang w:val="en-US"/>
              </w:rPr>
            </w:pPr>
            <w:r w:rsidRPr="00C41C0C">
              <w:rPr>
                <w:rFonts w:ascii="Calibri" w:hAnsi="Calibri" w:cs="Calibri"/>
                <w:b/>
                <w:bCs/>
                <w:color w:val="0D0D0D"/>
                <w:lang w:val="en-US"/>
              </w:rPr>
              <w:t>5201024963103</w:t>
            </w:r>
          </w:p>
        </w:tc>
        <w:tc>
          <w:tcPr>
            <w:tcW w:w="2700" w:type="dxa"/>
            <w:tcBorders>
              <w:top w:val="nil"/>
              <w:left w:val="nil"/>
              <w:bottom w:val="single" w:sz="4" w:space="0" w:color="auto"/>
              <w:right w:val="single" w:sz="4" w:space="0" w:color="auto"/>
            </w:tcBorders>
            <w:shd w:val="clear" w:color="000000" w:fill="FFFFFF"/>
            <w:noWrap/>
            <w:vAlign w:val="center"/>
            <w:hideMark/>
          </w:tcPr>
          <w:p w:rsidR="00C41C0C" w:rsidRPr="00C41C0C" w:rsidRDefault="00C41C0C" w:rsidP="00C41C0C">
            <w:pPr>
              <w:rPr>
                <w:rFonts w:ascii="Calibri" w:hAnsi="Calibri" w:cs="Calibri"/>
                <w:b/>
                <w:bCs/>
                <w:lang w:val="en-US"/>
              </w:rPr>
            </w:pPr>
            <w:r w:rsidRPr="00C41C0C">
              <w:rPr>
                <w:rFonts w:ascii="Calibri" w:hAnsi="Calibri" w:cs="Calibri"/>
                <w:b/>
                <w:bCs/>
                <w:lang w:val="en-US"/>
              </w:rPr>
              <w:t>LAYS WAVY KETCHUP 40G-</w:t>
            </w:r>
          </w:p>
        </w:tc>
      </w:tr>
      <w:tr w:rsidR="00C41C0C" w:rsidRPr="00C41C0C" w:rsidTr="00C41C0C">
        <w:trPr>
          <w:trHeight w:val="300"/>
        </w:trPr>
        <w:tc>
          <w:tcPr>
            <w:tcW w:w="1620" w:type="dxa"/>
            <w:tcBorders>
              <w:top w:val="single" w:sz="8" w:space="0" w:color="auto"/>
              <w:left w:val="single" w:sz="4" w:space="0" w:color="auto"/>
              <w:bottom w:val="single" w:sz="4" w:space="0" w:color="auto"/>
              <w:right w:val="single" w:sz="4" w:space="0" w:color="auto"/>
            </w:tcBorders>
            <w:shd w:val="clear" w:color="000000" w:fill="FFFFFF"/>
            <w:noWrap/>
            <w:vAlign w:val="bottom"/>
            <w:hideMark/>
          </w:tcPr>
          <w:p w:rsidR="00C41C0C" w:rsidRPr="00C41C0C" w:rsidRDefault="00C41C0C" w:rsidP="00C41C0C">
            <w:pPr>
              <w:jc w:val="center"/>
              <w:rPr>
                <w:rFonts w:ascii="Calibri" w:hAnsi="Calibri" w:cs="Calibri"/>
                <w:b/>
                <w:bCs/>
                <w:color w:val="0D0D0D"/>
                <w:lang w:val="en-US"/>
              </w:rPr>
            </w:pPr>
            <w:r w:rsidRPr="00C41C0C">
              <w:rPr>
                <w:rFonts w:ascii="Calibri" w:hAnsi="Calibri" w:cs="Calibri"/>
                <w:b/>
                <w:bCs/>
                <w:color w:val="0D0D0D"/>
                <w:lang w:val="en-US"/>
              </w:rPr>
              <w:t>5201024971214</w:t>
            </w:r>
          </w:p>
        </w:tc>
        <w:tc>
          <w:tcPr>
            <w:tcW w:w="2700" w:type="dxa"/>
            <w:tcBorders>
              <w:top w:val="single" w:sz="8" w:space="0" w:color="auto"/>
              <w:left w:val="nil"/>
              <w:bottom w:val="single" w:sz="4" w:space="0" w:color="auto"/>
              <w:right w:val="single" w:sz="4" w:space="0" w:color="auto"/>
            </w:tcBorders>
            <w:shd w:val="clear" w:color="000000" w:fill="FFFFFF"/>
            <w:noWrap/>
            <w:vAlign w:val="center"/>
            <w:hideMark/>
          </w:tcPr>
          <w:p w:rsidR="00C41C0C" w:rsidRPr="00C41C0C" w:rsidRDefault="00C41C0C" w:rsidP="00C41C0C">
            <w:pPr>
              <w:rPr>
                <w:rFonts w:ascii="Calibri" w:hAnsi="Calibri" w:cs="Calibri"/>
                <w:b/>
                <w:bCs/>
                <w:lang w:val="en-US"/>
              </w:rPr>
            </w:pPr>
            <w:r w:rsidRPr="00C41C0C">
              <w:rPr>
                <w:rFonts w:ascii="Calibri" w:hAnsi="Calibri" w:cs="Calibri"/>
                <w:b/>
                <w:bCs/>
                <w:lang w:val="en-US"/>
              </w:rPr>
              <w:t xml:space="preserve">LAYS SALTED 95 </w:t>
            </w:r>
            <w:proofErr w:type="spellStart"/>
            <w:r w:rsidRPr="00C41C0C">
              <w:rPr>
                <w:rFonts w:ascii="Calibri" w:hAnsi="Calibri" w:cs="Calibri"/>
                <w:b/>
                <w:bCs/>
                <w:lang w:val="en-US"/>
              </w:rPr>
              <w:t>gr</w:t>
            </w:r>
            <w:proofErr w:type="spellEnd"/>
          </w:p>
        </w:tc>
      </w:tr>
      <w:tr w:rsidR="00C41C0C" w:rsidRPr="00C41C0C" w:rsidTr="00C41C0C">
        <w:trPr>
          <w:trHeight w:val="30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C41C0C" w:rsidRPr="00C41C0C" w:rsidRDefault="00C41C0C" w:rsidP="00C41C0C">
            <w:pPr>
              <w:jc w:val="center"/>
              <w:rPr>
                <w:rFonts w:ascii="Calibri" w:hAnsi="Calibri" w:cs="Calibri"/>
                <w:b/>
                <w:bCs/>
                <w:color w:val="0D0D0D"/>
                <w:lang w:val="en-US"/>
              </w:rPr>
            </w:pPr>
            <w:r w:rsidRPr="00C41C0C">
              <w:rPr>
                <w:rFonts w:ascii="Calibri" w:hAnsi="Calibri" w:cs="Calibri"/>
                <w:b/>
                <w:bCs/>
                <w:color w:val="0D0D0D"/>
                <w:lang w:val="en-US"/>
              </w:rPr>
              <w:t>5201024970156</w:t>
            </w:r>
          </w:p>
        </w:tc>
        <w:tc>
          <w:tcPr>
            <w:tcW w:w="2700" w:type="dxa"/>
            <w:tcBorders>
              <w:top w:val="nil"/>
              <w:left w:val="nil"/>
              <w:bottom w:val="single" w:sz="4" w:space="0" w:color="auto"/>
              <w:right w:val="single" w:sz="4" w:space="0" w:color="auto"/>
            </w:tcBorders>
            <w:shd w:val="clear" w:color="000000" w:fill="FFFFFF"/>
            <w:noWrap/>
            <w:vAlign w:val="center"/>
            <w:hideMark/>
          </w:tcPr>
          <w:p w:rsidR="00C41C0C" w:rsidRPr="00C41C0C" w:rsidRDefault="00C41C0C" w:rsidP="00C41C0C">
            <w:pPr>
              <w:rPr>
                <w:rFonts w:ascii="Calibri" w:hAnsi="Calibri" w:cs="Calibri"/>
                <w:b/>
                <w:bCs/>
                <w:lang w:val="en-US"/>
              </w:rPr>
            </w:pPr>
            <w:r w:rsidRPr="00C41C0C">
              <w:rPr>
                <w:rFonts w:ascii="Calibri" w:hAnsi="Calibri" w:cs="Calibri"/>
                <w:b/>
                <w:bCs/>
                <w:lang w:val="en-US"/>
              </w:rPr>
              <w:t>LAYS OREGANO 95 GR</w:t>
            </w:r>
          </w:p>
        </w:tc>
      </w:tr>
      <w:tr w:rsidR="00C41C0C" w:rsidRPr="00C41C0C" w:rsidTr="00C41C0C">
        <w:trPr>
          <w:trHeight w:val="30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C41C0C" w:rsidRPr="00C41C0C" w:rsidRDefault="00C41C0C" w:rsidP="00C41C0C">
            <w:pPr>
              <w:jc w:val="center"/>
              <w:rPr>
                <w:rFonts w:ascii="Calibri" w:hAnsi="Calibri" w:cs="Calibri"/>
                <w:b/>
                <w:bCs/>
                <w:color w:val="0D0D0D"/>
                <w:lang w:val="en-US"/>
              </w:rPr>
            </w:pPr>
            <w:r w:rsidRPr="00C41C0C">
              <w:rPr>
                <w:rFonts w:ascii="Calibri" w:hAnsi="Calibri" w:cs="Calibri"/>
                <w:b/>
                <w:bCs/>
                <w:color w:val="0D0D0D"/>
                <w:lang w:val="en-US"/>
              </w:rPr>
              <w:t>5201024972136</w:t>
            </w:r>
          </w:p>
        </w:tc>
        <w:tc>
          <w:tcPr>
            <w:tcW w:w="2700" w:type="dxa"/>
            <w:tcBorders>
              <w:top w:val="nil"/>
              <w:left w:val="nil"/>
              <w:bottom w:val="single" w:sz="4" w:space="0" w:color="auto"/>
              <w:right w:val="single" w:sz="4" w:space="0" w:color="auto"/>
            </w:tcBorders>
            <w:shd w:val="clear" w:color="000000" w:fill="FFFFFF"/>
            <w:noWrap/>
            <w:vAlign w:val="center"/>
            <w:hideMark/>
          </w:tcPr>
          <w:p w:rsidR="00C41C0C" w:rsidRPr="00C41C0C" w:rsidRDefault="00C41C0C" w:rsidP="00C41C0C">
            <w:pPr>
              <w:rPr>
                <w:rFonts w:ascii="Calibri" w:hAnsi="Calibri" w:cs="Calibri"/>
                <w:b/>
                <w:bCs/>
                <w:lang w:val="en-US"/>
              </w:rPr>
            </w:pPr>
            <w:r w:rsidRPr="00C41C0C">
              <w:rPr>
                <w:rFonts w:ascii="Calibri" w:hAnsi="Calibri" w:cs="Calibri"/>
                <w:b/>
                <w:bCs/>
                <w:lang w:val="en-US"/>
              </w:rPr>
              <w:t>LAYS CHEESE 95 GR</w:t>
            </w:r>
          </w:p>
        </w:tc>
      </w:tr>
      <w:tr w:rsidR="00C41C0C" w:rsidRPr="00C41C0C" w:rsidTr="00C41C0C">
        <w:trPr>
          <w:trHeight w:val="300"/>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C41C0C" w:rsidRPr="00C41C0C" w:rsidRDefault="00C41C0C" w:rsidP="00C41C0C">
            <w:pPr>
              <w:jc w:val="center"/>
              <w:rPr>
                <w:rFonts w:ascii="Calibri" w:hAnsi="Calibri" w:cs="Calibri"/>
                <w:b/>
                <w:bCs/>
                <w:color w:val="0D0D0D"/>
                <w:lang w:val="en-US"/>
              </w:rPr>
            </w:pPr>
            <w:r w:rsidRPr="00C41C0C">
              <w:rPr>
                <w:rFonts w:ascii="Calibri" w:hAnsi="Calibri" w:cs="Calibri"/>
                <w:b/>
                <w:bCs/>
                <w:color w:val="0D0D0D"/>
                <w:lang w:val="en-US"/>
              </w:rPr>
              <w:t>5201024972174</w:t>
            </w:r>
          </w:p>
        </w:tc>
        <w:tc>
          <w:tcPr>
            <w:tcW w:w="2700" w:type="dxa"/>
            <w:tcBorders>
              <w:top w:val="nil"/>
              <w:left w:val="nil"/>
              <w:bottom w:val="single" w:sz="4" w:space="0" w:color="auto"/>
              <w:right w:val="single" w:sz="4" w:space="0" w:color="auto"/>
            </w:tcBorders>
            <w:shd w:val="clear" w:color="000000" w:fill="FFFFFF"/>
            <w:noWrap/>
            <w:vAlign w:val="center"/>
            <w:hideMark/>
          </w:tcPr>
          <w:p w:rsidR="00C41C0C" w:rsidRPr="00C41C0C" w:rsidRDefault="00C41C0C" w:rsidP="00C41C0C">
            <w:pPr>
              <w:rPr>
                <w:rFonts w:ascii="Calibri" w:hAnsi="Calibri" w:cs="Calibri"/>
                <w:b/>
                <w:bCs/>
                <w:lang w:val="en-US"/>
              </w:rPr>
            </w:pPr>
            <w:r w:rsidRPr="00C41C0C">
              <w:rPr>
                <w:rFonts w:ascii="Calibri" w:hAnsi="Calibri" w:cs="Calibri"/>
                <w:b/>
                <w:bCs/>
                <w:lang w:val="en-US"/>
              </w:rPr>
              <w:t>LAYS BBQ 95 GR</w:t>
            </w:r>
          </w:p>
        </w:tc>
      </w:tr>
      <w:tr w:rsidR="00C41C0C" w:rsidRPr="00C41C0C" w:rsidTr="00C41C0C">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C41C0C" w:rsidRPr="00C41C0C" w:rsidRDefault="00C41C0C" w:rsidP="00C41C0C">
            <w:pPr>
              <w:jc w:val="center"/>
              <w:rPr>
                <w:rFonts w:ascii="Calibri" w:hAnsi="Calibri" w:cs="Calibri"/>
                <w:b/>
                <w:bCs/>
                <w:color w:val="0D0D0D"/>
                <w:lang w:val="en-US"/>
              </w:rPr>
            </w:pPr>
            <w:r w:rsidRPr="00C41C0C">
              <w:rPr>
                <w:rFonts w:ascii="Calibri" w:hAnsi="Calibri" w:cs="Calibri"/>
                <w:b/>
                <w:bCs/>
                <w:color w:val="0D0D0D"/>
                <w:lang w:val="en-US"/>
              </w:rPr>
              <w:t>52010249721501</w:t>
            </w:r>
          </w:p>
        </w:tc>
        <w:tc>
          <w:tcPr>
            <w:tcW w:w="2700" w:type="dxa"/>
            <w:tcBorders>
              <w:top w:val="nil"/>
              <w:left w:val="nil"/>
              <w:bottom w:val="single" w:sz="4" w:space="0" w:color="auto"/>
              <w:right w:val="single" w:sz="4" w:space="0" w:color="auto"/>
            </w:tcBorders>
            <w:shd w:val="clear" w:color="auto" w:fill="auto"/>
            <w:noWrap/>
            <w:vAlign w:val="center"/>
            <w:hideMark/>
          </w:tcPr>
          <w:p w:rsidR="00C41C0C" w:rsidRPr="00C41C0C" w:rsidRDefault="00C41C0C" w:rsidP="00C41C0C">
            <w:pPr>
              <w:rPr>
                <w:rFonts w:ascii="Calibri" w:hAnsi="Calibri" w:cs="Calibri"/>
                <w:b/>
                <w:bCs/>
                <w:lang w:val="en-US"/>
              </w:rPr>
            </w:pPr>
            <w:r w:rsidRPr="00C41C0C">
              <w:rPr>
                <w:rFonts w:ascii="Calibri" w:hAnsi="Calibri" w:cs="Calibri"/>
                <w:b/>
                <w:bCs/>
                <w:lang w:val="en-US"/>
              </w:rPr>
              <w:t>LAYS TZATZIKI 95 GR</w:t>
            </w:r>
          </w:p>
        </w:tc>
      </w:tr>
      <w:tr w:rsidR="00C41C0C" w:rsidRPr="00C41C0C" w:rsidTr="00C41C0C">
        <w:trPr>
          <w:trHeight w:val="315"/>
        </w:trPr>
        <w:tc>
          <w:tcPr>
            <w:tcW w:w="1620" w:type="dxa"/>
            <w:tcBorders>
              <w:top w:val="nil"/>
              <w:left w:val="single" w:sz="4" w:space="0" w:color="auto"/>
              <w:bottom w:val="single" w:sz="4" w:space="0" w:color="auto"/>
              <w:right w:val="single" w:sz="4" w:space="0" w:color="auto"/>
            </w:tcBorders>
            <w:shd w:val="clear" w:color="000000" w:fill="FFFFFF"/>
            <w:noWrap/>
            <w:vAlign w:val="bottom"/>
            <w:hideMark/>
          </w:tcPr>
          <w:p w:rsidR="00C41C0C" w:rsidRPr="00C41C0C" w:rsidRDefault="00C41C0C" w:rsidP="00C41C0C">
            <w:pPr>
              <w:jc w:val="center"/>
              <w:rPr>
                <w:rFonts w:ascii="Calibri" w:hAnsi="Calibri" w:cs="Calibri"/>
                <w:b/>
                <w:bCs/>
                <w:color w:val="0D0D0D"/>
                <w:lang w:val="en-US"/>
              </w:rPr>
            </w:pPr>
            <w:r w:rsidRPr="00C41C0C">
              <w:rPr>
                <w:rFonts w:ascii="Calibri" w:hAnsi="Calibri" w:cs="Calibri"/>
                <w:b/>
                <w:bCs/>
                <w:color w:val="0D0D0D"/>
                <w:lang w:val="en-US"/>
              </w:rPr>
              <w:t>5201024963080</w:t>
            </w:r>
          </w:p>
        </w:tc>
        <w:tc>
          <w:tcPr>
            <w:tcW w:w="2700" w:type="dxa"/>
            <w:tcBorders>
              <w:top w:val="nil"/>
              <w:left w:val="nil"/>
              <w:bottom w:val="single" w:sz="4" w:space="0" w:color="auto"/>
              <w:right w:val="single" w:sz="4" w:space="0" w:color="auto"/>
            </w:tcBorders>
            <w:shd w:val="clear" w:color="000000" w:fill="FFFFFF"/>
            <w:noWrap/>
            <w:vAlign w:val="center"/>
            <w:hideMark/>
          </w:tcPr>
          <w:p w:rsidR="00C41C0C" w:rsidRPr="00C41C0C" w:rsidRDefault="00C41C0C" w:rsidP="00C41C0C">
            <w:pPr>
              <w:rPr>
                <w:rFonts w:ascii="Calibri" w:hAnsi="Calibri" w:cs="Calibri"/>
                <w:b/>
                <w:bCs/>
                <w:lang w:val="en-US"/>
              </w:rPr>
            </w:pPr>
            <w:r w:rsidRPr="00C41C0C">
              <w:rPr>
                <w:rFonts w:ascii="Calibri" w:hAnsi="Calibri" w:cs="Calibri"/>
                <w:b/>
                <w:bCs/>
                <w:lang w:val="en-US"/>
              </w:rPr>
              <w:t>LAYS WAVY KETCHUP 95G-</w:t>
            </w:r>
          </w:p>
        </w:tc>
      </w:tr>
      <w:tr w:rsidR="00C41C0C" w:rsidRPr="00C41C0C" w:rsidTr="00C41C0C">
        <w:trPr>
          <w:trHeight w:val="300"/>
        </w:trPr>
        <w:tc>
          <w:tcPr>
            <w:tcW w:w="162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C41C0C" w:rsidRPr="00C41C0C" w:rsidRDefault="00C41C0C" w:rsidP="00C41C0C">
            <w:pPr>
              <w:jc w:val="center"/>
              <w:rPr>
                <w:rFonts w:ascii="Calibri" w:hAnsi="Calibri" w:cs="Calibri"/>
                <w:b/>
                <w:bCs/>
                <w:color w:val="0D0D0D"/>
                <w:lang w:val="en-US"/>
              </w:rPr>
            </w:pPr>
            <w:r w:rsidRPr="00C41C0C">
              <w:rPr>
                <w:rFonts w:ascii="Calibri" w:hAnsi="Calibri" w:cs="Calibri"/>
                <w:b/>
                <w:bCs/>
                <w:color w:val="0D0D0D"/>
                <w:lang w:val="en-US"/>
              </w:rPr>
              <w:t>5201024970217</w:t>
            </w:r>
          </w:p>
        </w:tc>
        <w:tc>
          <w:tcPr>
            <w:tcW w:w="2700" w:type="dxa"/>
            <w:tcBorders>
              <w:top w:val="single" w:sz="8" w:space="0" w:color="auto"/>
              <w:left w:val="nil"/>
              <w:bottom w:val="single" w:sz="4" w:space="0" w:color="auto"/>
              <w:right w:val="single" w:sz="4" w:space="0" w:color="auto"/>
            </w:tcBorders>
            <w:shd w:val="clear" w:color="auto" w:fill="auto"/>
            <w:noWrap/>
            <w:vAlign w:val="center"/>
            <w:hideMark/>
          </w:tcPr>
          <w:p w:rsidR="00C41C0C" w:rsidRPr="00C41C0C" w:rsidRDefault="00C41C0C" w:rsidP="00C41C0C">
            <w:pPr>
              <w:rPr>
                <w:rFonts w:ascii="Calibri" w:hAnsi="Calibri" w:cs="Calibri"/>
                <w:b/>
                <w:bCs/>
                <w:lang w:val="en-US"/>
              </w:rPr>
            </w:pPr>
            <w:r w:rsidRPr="00C41C0C">
              <w:rPr>
                <w:rFonts w:ascii="Calibri" w:hAnsi="Calibri" w:cs="Calibri"/>
                <w:b/>
                <w:bCs/>
                <w:lang w:val="en-US"/>
              </w:rPr>
              <w:t>LAYS OREGANO 150 GR</w:t>
            </w:r>
          </w:p>
        </w:tc>
      </w:tr>
      <w:tr w:rsidR="00C41C0C" w:rsidRPr="00C41C0C" w:rsidTr="00C41C0C">
        <w:trPr>
          <w:trHeight w:val="30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C41C0C" w:rsidRPr="00C41C0C" w:rsidRDefault="00C41C0C" w:rsidP="00C41C0C">
            <w:pPr>
              <w:jc w:val="center"/>
              <w:rPr>
                <w:rFonts w:ascii="Calibri" w:hAnsi="Calibri" w:cs="Calibri"/>
                <w:b/>
                <w:bCs/>
                <w:color w:val="0D0D0D"/>
                <w:lang w:val="en-US"/>
              </w:rPr>
            </w:pPr>
            <w:r w:rsidRPr="00C41C0C">
              <w:rPr>
                <w:rFonts w:ascii="Calibri" w:hAnsi="Calibri" w:cs="Calibri"/>
                <w:b/>
                <w:bCs/>
                <w:color w:val="0D0D0D"/>
                <w:lang w:val="en-US"/>
              </w:rPr>
              <w:t>5201024971481</w:t>
            </w:r>
          </w:p>
        </w:tc>
        <w:tc>
          <w:tcPr>
            <w:tcW w:w="2700" w:type="dxa"/>
            <w:tcBorders>
              <w:top w:val="nil"/>
              <w:left w:val="nil"/>
              <w:bottom w:val="single" w:sz="4" w:space="0" w:color="auto"/>
              <w:right w:val="single" w:sz="4" w:space="0" w:color="auto"/>
            </w:tcBorders>
            <w:shd w:val="clear" w:color="auto" w:fill="auto"/>
            <w:noWrap/>
            <w:vAlign w:val="center"/>
            <w:hideMark/>
          </w:tcPr>
          <w:p w:rsidR="00C41C0C" w:rsidRPr="00C41C0C" w:rsidRDefault="00C41C0C" w:rsidP="00C41C0C">
            <w:pPr>
              <w:rPr>
                <w:rFonts w:ascii="Calibri" w:hAnsi="Calibri" w:cs="Calibri"/>
                <w:b/>
                <w:bCs/>
                <w:lang w:val="en-US"/>
              </w:rPr>
            </w:pPr>
            <w:r w:rsidRPr="00C41C0C">
              <w:rPr>
                <w:rFonts w:ascii="Calibri" w:hAnsi="Calibri" w:cs="Calibri"/>
                <w:b/>
                <w:bCs/>
                <w:lang w:val="en-US"/>
              </w:rPr>
              <w:t>LAYS SALTED 150 GR</w:t>
            </w:r>
          </w:p>
        </w:tc>
      </w:tr>
    </w:tbl>
    <w:p w:rsidR="00B43B07" w:rsidRDefault="00B43B07" w:rsidP="00313CA2">
      <w:pPr>
        <w:ind w:firstLine="720"/>
        <w:jc w:val="both"/>
        <w:rPr>
          <w:sz w:val="24"/>
          <w:szCs w:val="24"/>
          <w:lang w:val="it-IT"/>
        </w:rPr>
      </w:pPr>
    </w:p>
    <w:p w:rsidR="0019525C" w:rsidRDefault="0019525C" w:rsidP="006C7D31">
      <w:pPr>
        <w:jc w:val="center"/>
        <w:rPr>
          <w:b/>
          <w:i/>
          <w:sz w:val="24"/>
          <w:szCs w:val="24"/>
          <w:u w:val="single"/>
          <w:lang w:val="it-IT"/>
        </w:rPr>
      </w:pPr>
      <w:r>
        <w:rPr>
          <w:b/>
          <w:i/>
          <w:sz w:val="24"/>
          <w:szCs w:val="24"/>
          <w:u w:val="single"/>
          <w:lang w:val="it-IT"/>
        </w:rPr>
        <w:t>Neni  4</w:t>
      </w:r>
    </w:p>
    <w:p w:rsidR="0019525C" w:rsidRDefault="0019525C" w:rsidP="0019525C">
      <w:pPr>
        <w:jc w:val="both"/>
        <w:rPr>
          <w:sz w:val="24"/>
          <w:szCs w:val="24"/>
          <w:lang w:val="it-IT"/>
        </w:rPr>
      </w:pPr>
    </w:p>
    <w:p w:rsidR="0019525C" w:rsidRPr="006C7D31" w:rsidRDefault="0019525C" w:rsidP="006C7D31">
      <w:pPr>
        <w:jc w:val="center"/>
        <w:rPr>
          <w:sz w:val="24"/>
          <w:szCs w:val="24"/>
          <w:lang w:val="it-IT"/>
        </w:rPr>
      </w:pPr>
      <w:r w:rsidRPr="006C7D31">
        <w:rPr>
          <w:sz w:val="24"/>
          <w:szCs w:val="24"/>
          <w:lang w:val="it-IT"/>
        </w:rPr>
        <w:t>MEKANIZMI PROMOCIONIT</w:t>
      </w:r>
    </w:p>
    <w:p w:rsidR="0019525C" w:rsidRPr="006C7D31" w:rsidRDefault="0019525C" w:rsidP="0019525C">
      <w:pPr>
        <w:jc w:val="both"/>
        <w:rPr>
          <w:sz w:val="24"/>
          <w:szCs w:val="24"/>
          <w:lang w:val="it-IT"/>
        </w:rPr>
      </w:pPr>
    </w:p>
    <w:p w:rsidR="0019525C" w:rsidRPr="006C7D31" w:rsidRDefault="0019525C" w:rsidP="006C7D31">
      <w:pPr>
        <w:pStyle w:val="ListParagraph"/>
        <w:numPr>
          <w:ilvl w:val="0"/>
          <w:numId w:val="11"/>
        </w:numPr>
        <w:jc w:val="both"/>
        <w:rPr>
          <w:rFonts w:ascii="Times New Roman" w:hAnsi="Times New Roman" w:cs="Times New Roman"/>
          <w:sz w:val="24"/>
          <w:szCs w:val="24"/>
          <w:lang w:val="it-IT"/>
        </w:rPr>
      </w:pPr>
      <w:r w:rsidRPr="006C7D31">
        <w:rPr>
          <w:rFonts w:ascii="Times New Roman" w:hAnsi="Times New Roman" w:cs="Times New Roman"/>
          <w:sz w:val="24"/>
          <w:szCs w:val="24"/>
          <w:lang w:val="it-IT"/>
        </w:rPr>
        <w:t>Bli paketime Lay me shirit promocional</w:t>
      </w:r>
      <w:r w:rsidR="006C7D31" w:rsidRPr="006C7D31">
        <w:rPr>
          <w:rFonts w:ascii="Times New Roman" w:hAnsi="Times New Roman" w:cs="Times New Roman"/>
          <w:sz w:val="24"/>
          <w:szCs w:val="24"/>
          <w:lang w:val="it-IT"/>
        </w:rPr>
        <w:t xml:space="preserve"> shirit </w:t>
      </w:r>
      <w:r w:rsidR="006812D9">
        <w:rPr>
          <w:rFonts w:ascii="Times New Roman" w:hAnsi="Times New Roman" w:cs="Times New Roman"/>
          <w:sz w:val="24"/>
          <w:szCs w:val="24"/>
          <w:lang w:val="it-IT"/>
        </w:rPr>
        <w:t>i</w:t>
      </w:r>
      <w:r w:rsidR="006C7D31" w:rsidRPr="006C7D31">
        <w:rPr>
          <w:rFonts w:ascii="Times New Roman" w:hAnsi="Times New Roman" w:cs="Times New Roman"/>
          <w:sz w:val="24"/>
          <w:szCs w:val="24"/>
          <w:lang w:val="it-IT"/>
        </w:rPr>
        <w:t xml:space="preserve"> cili te ben pjese te ketij promocioni</w:t>
      </w:r>
      <w:r w:rsidRPr="006C7D31">
        <w:rPr>
          <w:rFonts w:ascii="Times New Roman" w:hAnsi="Times New Roman" w:cs="Times New Roman"/>
          <w:sz w:val="24"/>
          <w:szCs w:val="24"/>
          <w:lang w:val="it-IT"/>
        </w:rPr>
        <w:t xml:space="preserve"> dhe gjej </w:t>
      </w:r>
      <w:r w:rsidR="006C7D31">
        <w:rPr>
          <w:rFonts w:ascii="Times New Roman" w:hAnsi="Times New Roman" w:cs="Times New Roman"/>
          <w:sz w:val="24"/>
          <w:szCs w:val="24"/>
          <w:lang w:val="it-IT"/>
        </w:rPr>
        <w:t>mesazhin</w:t>
      </w:r>
      <w:r w:rsidRPr="006C7D31">
        <w:rPr>
          <w:rFonts w:ascii="Times New Roman" w:hAnsi="Times New Roman" w:cs="Times New Roman"/>
          <w:sz w:val="24"/>
          <w:szCs w:val="24"/>
          <w:lang w:val="it-IT"/>
        </w:rPr>
        <w:t xml:space="preserve"> fitues brenda paketimit</w:t>
      </w:r>
      <w:r w:rsidR="006C7D31">
        <w:rPr>
          <w:rFonts w:ascii="Times New Roman" w:hAnsi="Times New Roman" w:cs="Times New Roman"/>
          <w:sz w:val="24"/>
          <w:szCs w:val="24"/>
          <w:lang w:val="it-IT"/>
        </w:rPr>
        <w:t xml:space="preserve">: </w:t>
      </w:r>
      <w:r w:rsidR="006C7D31" w:rsidRPr="006C7D31">
        <w:rPr>
          <w:rFonts w:ascii="Times New Roman" w:hAnsi="Times New Roman" w:cs="Times New Roman"/>
          <w:sz w:val="24"/>
          <w:szCs w:val="24"/>
          <w:lang w:val="it-IT"/>
        </w:rPr>
        <w:t>a.-Urime! Ju kemi fituar 1,000,000</w:t>
      </w:r>
      <w:r w:rsidR="006812D9">
        <w:rPr>
          <w:rFonts w:ascii="Times New Roman" w:hAnsi="Times New Roman" w:cs="Times New Roman"/>
          <w:sz w:val="24"/>
          <w:szCs w:val="24"/>
          <w:lang w:val="it-IT"/>
        </w:rPr>
        <w:t>,oo Leke b.-Urime! Ju ken</w:t>
      </w:r>
      <w:r w:rsidR="006C7D31">
        <w:rPr>
          <w:rFonts w:ascii="Times New Roman" w:hAnsi="Times New Roman" w:cs="Times New Roman"/>
          <w:sz w:val="24"/>
          <w:szCs w:val="24"/>
          <w:lang w:val="it-IT"/>
        </w:rPr>
        <w:t>i fituar 10.000,ooLeke. Vetem mesazhet e mesiperme ju bejne fitues te</w:t>
      </w:r>
      <w:r w:rsidR="00C43355">
        <w:rPr>
          <w:rFonts w:ascii="Times New Roman" w:hAnsi="Times New Roman" w:cs="Times New Roman"/>
          <w:sz w:val="24"/>
          <w:szCs w:val="24"/>
          <w:lang w:val="it-IT"/>
        </w:rPr>
        <w:t xml:space="preserve"> ketij promocioni dhe te vl</w:t>
      </w:r>
      <w:r w:rsidR="006C7D31">
        <w:rPr>
          <w:rFonts w:ascii="Times New Roman" w:hAnsi="Times New Roman" w:cs="Times New Roman"/>
          <w:sz w:val="24"/>
          <w:szCs w:val="24"/>
          <w:lang w:val="it-IT"/>
        </w:rPr>
        <w:t>erave perkatese</w:t>
      </w:r>
      <w:r w:rsidR="00C43355">
        <w:rPr>
          <w:rFonts w:ascii="Times New Roman" w:hAnsi="Times New Roman" w:cs="Times New Roman"/>
          <w:sz w:val="24"/>
          <w:szCs w:val="24"/>
          <w:lang w:val="it-IT"/>
        </w:rPr>
        <w:t xml:space="preserve"> te shkruara ne kete mesazh.</w:t>
      </w:r>
      <w:r w:rsidR="006C7D31">
        <w:rPr>
          <w:rFonts w:ascii="Times New Roman" w:hAnsi="Times New Roman" w:cs="Times New Roman"/>
          <w:sz w:val="24"/>
          <w:szCs w:val="24"/>
          <w:lang w:val="it-IT"/>
        </w:rPr>
        <w:t xml:space="preserve"> </w:t>
      </w:r>
      <w:r w:rsidR="006C7D31" w:rsidRPr="006C7D31">
        <w:rPr>
          <w:rFonts w:ascii="Times New Roman" w:hAnsi="Times New Roman" w:cs="Times New Roman"/>
          <w:sz w:val="24"/>
          <w:szCs w:val="24"/>
          <w:lang w:val="it-IT"/>
        </w:rPr>
        <w:t xml:space="preserve">  </w:t>
      </w:r>
    </w:p>
    <w:p w:rsidR="0019525C" w:rsidRPr="006C7D31" w:rsidRDefault="0019525C" w:rsidP="009B0CAA">
      <w:pPr>
        <w:pStyle w:val="ListParagraph"/>
        <w:numPr>
          <w:ilvl w:val="0"/>
          <w:numId w:val="11"/>
        </w:numPr>
        <w:jc w:val="both"/>
        <w:rPr>
          <w:rFonts w:ascii="Times New Roman" w:hAnsi="Times New Roman" w:cs="Times New Roman"/>
          <w:sz w:val="24"/>
          <w:szCs w:val="24"/>
          <w:lang w:val="it-IT"/>
        </w:rPr>
      </w:pPr>
      <w:r w:rsidRPr="006C7D31">
        <w:rPr>
          <w:rFonts w:ascii="Times New Roman" w:hAnsi="Times New Roman" w:cs="Times New Roman"/>
          <w:sz w:val="24"/>
          <w:szCs w:val="24"/>
          <w:lang w:val="it-IT"/>
        </w:rPr>
        <w:t>Organizatori do te depozitoj shumen e parave te fituar ne llogarine bankare te fituesit</w:t>
      </w:r>
      <w:r w:rsidR="00952B7B" w:rsidRPr="006C7D31">
        <w:rPr>
          <w:rFonts w:ascii="Times New Roman" w:hAnsi="Times New Roman" w:cs="Times New Roman"/>
          <w:sz w:val="24"/>
          <w:szCs w:val="24"/>
          <w:lang w:val="it-IT"/>
        </w:rPr>
        <w:t xml:space="preserve"> prane bankes </w:t>
      </w:r>
      <w:r w:rsidR="007002CF">
        <w:rPr>
          <w:rFonts w:ascii="Times New Roman" w:hAnsi="Times New Roman" w:cs="Times New Roman"/>
          <w:sz w:val="24"/>
          <w:szCs w:val="24"/>
          <w:lang w:val="it-IT"/>
        </w:rPr>
        <w:t>“</w:t>
      </w:r>
      <w:r w:rsidR="00952B7B" w:rsidRPr="006C7D31">
        <w:rPr>
          <w:rFonts w:ascii="Times New Roman" w:hAnsi="Times New Roman" w:cs="Times New Roman"/>
          <w:sz w:val="24"/>
          <w:szCs w:val="24"/>
          <w:lang w:val="it-IT"/>
        </w:rPr>
        <w:t>Banka Kombëtare Tregtare</w:t>
      </w:r>
      <w:r w:rsidR="007002CF">
        <w:rPr>
          <w:rFonts w:ascii="Times New Roman" w:hAnsi="Times New Roman" w:cs="Times New Roman"/>
          <w:sz w:val="24"/>
          <w:szCs w:val="24"/>
          <w:lang w:val="it-IT"/>
        </w:rPr>
        <w:t>”sh.a., me te cilen shoqeria organizatore ka nje marreveshje te vecante per kete promocion.</w:t>
      </w:r>
    </w:p>
    <w:p w:rsidR="0019525C" w:rsidRPr="006C7D31" w:rsidRDefault="0019525C" w:rsidP="00313CA2">
      <w:pPr>
        <w:ind w:firstLine="720"/>
        <w:jc w:val="both"/>
        <w:rPr>
          <w:sz w:val="24"/>
          <w:szCs w:val="24"/>
          <w:lang w:val="it-IT"/>
        </w:rPr>
      </w:pPr>
    </w:p>
    <w:p w:rsidR="00B43B07" w:rsidRPr="006C7D31" w:rsidRDefault="0019525C" w:rsidP="007002CF">
      <w:pPr>
        <w:jc w:val="center"/>
        <w:rPr>
          <w:b/>
          <w:i/>
          <w:sz w:val="24"/>
          <w:szCs w:val="24"/>
          <w:u w:val="single"/>
          <w:lang w:val="it-IT"/>
        </w:rPr>
      </w:pPr>
      <w:r w:rsidRPr="006C7D31">
        <w:rPr>
          <w:b/>
          <w:i/>
          <w:sz w:val="24"/>
          <w:szCs w:val="24"/>
          <w:u w:val="single"/>
          <w:lang w:val="it-IT"/>
        </w:rPr>
        <w:t>Neni  5</w:t>
      </w:r>
    </w:p>
    <w:p w:rsidR="00B43B07" w:rsidRPr="006C7D31" w:rsidRDefault="00B43B07" w:rsidP="00313CA2">
      <w:pPr>
        <w:ind w:firstLine="720"/>
        <w:jc w:val="both"/>
        <w:rPr>
          <w:sz w:val="24"/>
          <w:szCs w:val="24"/>
          <w:lang w:val="it-IT"/>
        </w:rPr>
      </w:pPr>
    </w:p>
    <w:p w:rsidR="0078089B" w:rsidRPr="006C7D31" w:rsidRDefault="00C41C0C" w:rsidP="004B2A13">
      <w:pPr>
        <w:ind w:firstLine="720"/>
        <w:jc w:val="both"/>
        <w:rPr>
          <w:sz w:val="24"/>
          <w:szCs w:val="24"/>
          <w:lang w:val="it-IT"/>
        </w:rPr>
      </w:pPr>
      <w:r w:rsidRPr="006C7D31">
        <w:rPr>
          <w:sz w:val="24"/>
          <w:szCs w:val="24"/>
          <w:lang w:val="it-IT"/>
        </w:rPr>
        <w:t>KUSHTET PËR PJESËMARRJE NË LOJË</w:t>
      </w:r>
      <w:r w:rsidR="004B2A13" w:rsidRPr="006C7D31">
        <w:rPr>
          <w:sz w:val="24"/>
          <w:szCs w:val="24"/>
          <w:lang w:val="it-IT"/>
        </w:rPr>
        <w:t xml:space="preserve"> </w:t>
      </w:r>
      <w:r w:rsidRPr="006C7D31">
        <w:rPr>
          <w:sz w:val="24"/>
          <w:szCs w:val="24"/>
          <w:lang w:val="it-IT"/>
        </w:rPr>
        <w:t>PROMOCI</w:t>
      </w:r>
      <w:r w:rsidR="004B2A13" w:rsidRPr="006C7D31">
        <w:rPr>
          <w:sz w:val="24"/>
          <w:szCs w:val="24"/>
          <w:lang w:val="it-IT"/>
        </w:rPr>
        <w:t>O</w:t>
      </w:r>
      <w:r w:rsidRPr="006C7D31">
        <w:rPr>
          <w:sz w:val="24"/>
          <w:szCs w:val="24"/>
          <w:lang w:val="it-IT"/>
        </w:rPr>
        <w:t>NALE</w:t>
      </w:r>
      <w:r w:rsidR="004B2A13" w:rsidRPr="006C7D31">
        <w:rPr>
          <w:sz w:val="24"/>
          <w:szCs w:val="24"/>
          <w:lang w:val="it-IT"/>
        </w:rPr>
        <w:t xml:space="preserve">. </w:t>
      </w:r>
      <w:r w:rsidRPr="006C7D31">
        <w:rPr>
          <w:sz w:val="24"/>
          <w:szCs w:val="24"/>
          <w:lang w:val="it-IT"/>
        </w:rPr>
        <w:t>PROCESI I ORGANIZIMIT DHE ZBATIMIT TË LOJËS SË ÇMIMIT</w:t>
      </w:r>
    </w:p>
    <w:p w:rsidR="0078089B" w:rsidRPr="006C7D31" w:rsidRDefault="0078089B" w:rsidP="0078089B">
      <w:pPr>
        <w:jc w:val="both"/>
        <w:rPr>
          <w:sz w:val="24"/>
          <w:szCs w:val="24"/>
          <w:lang w:val="it-IT"/>
        </w:rPr>
      </w:pPr>
    </w:p>
    <w:p w:rsidR="00C64139" w:rsidRPr="006C7D31" w:rsidRDefault="00110B69" w:rsidP="00C64139">
      <w:pPr>
        <w:pStyle w:val="ListParagraph"/>
        <w:numPr>
          <w:ilvl w:val="0"/>
          <w:numId w:val="11"/>
        </w:numPr>
        <w:jc w:val="both"/>
        <w:rPr>
          <w:rFonts w:ascii="Times New Roman" w:hAnsi="Times New Roman" w:cs="Times New Roman"/>
          <w:i/>
          <w:sz w:val="20"/>
          <w:szCs w:val="20"/>
          <w:lang w:val="it-IT"/>
        </w:rPr>
      </w:pPr>
      <w:r w:rsidRPr="006C7D31">
        <w:rPr>
          <w:rFonts w:ascii="Times New Roman" w:hAnsi="Times New Roman" w:cs="Times New Roman"/>
          <w:sz w:val="24"/>
          <w:szCs w:val="24"/>
          <w:lang w:val="it-IT"/>
        </w:rPr>
        <w:t xml:space="preserve">Konsumatori i cili </w:t>
      </w:r>
      <w:r w:rsidR="00C64139" w:rsidRPr="006C7D31">
        <w:rPr>
          <w:rFonts w:ascii="Times New Roman" w:hAnsi="Times New Roman" w:cs="Times New Roman"/>
          <w:sz w:val="24"/>
          <w:szCs w:val="24"/>
          <w:lang w:val="it-IT"/>
        </w:rPr>
        <w:t xml:space="preserve">ka gjetur brenda paketimit te Lays mesazhin </w:t>
      </w:r>
      <w:r w:rsidRPr="006C7D31">
        <w:rPr>
          <w:rFonts w:ascii="Times New Roman" w:hAnsi="Times New Roman" w:cs="Times New Roman"/>
          <w:sz w:val="24"/>
          <w:szCs w:val="24"/>
          <w:lang w:val="it-IT"/>
        </w:rPr>
        <w:t xml:space="preserve">qe </w:t>
      </w:r>
      <w:r w:rsidR="00C64139" w:rsidRPr="006C7D31">
        <w:rPr>
          <w:rFonts w:ascii="Times New Roman" w:hAnsi="Times New Roman" w:cs="Times New Roman"/>
          <w:sz w:val="24"/>
          <w:szCs w:val="24"/>
          <w:lang w:val="it-IT"/>
        </w:rPr>
        <w:t xml:space="preserve">tregon vlerën e çmimit: 1.000.000 Leke ose 10.000 Leke, duhet te kontaktoje me Organizatorin Agna Group nepermjet numrave te telefonit </w:t>
      </w:r>
      <w:r w:rsidR="00A81519" w:rsidRPr="00D04889">
        <w:rPr>
          <w:rFonts w:ascii="Times New Roman" w:hAnsi="Times New Roman"/>
          <w:sz w:val="24"/>
          <w:szCs w:val="24"/>
          <w:lang w:val="it-IT"/>
        </w:rPr>
        <w:t>0676077991 / 0689081789,</w:t>
      </w:r>
      <w:r w:rsidR="00A81519" w:rsidRPr="006C7D31">
        <w:rPr>
          <w:rFonts w:ascii="Times New Roman" w:hAnsi="Times New Roman"/>
          <w:sz w:val="24"/>
          <w:szCs w:val="24"/>
          <w:lang w:val="it-IT"/>
        </w:rPr>
        <w:t xml:space="preserve"> </w:t>
      </w:r>
      <w:r w:rsidR="00C64139" w:rsidRPr="006C7D31">
        <w:rPr>
          <w:rFonts w:ascii="Times New Roman" w:hAnsi="Times New Roman" w:cs="Times New Roman"/>
          <w:sz w:val="24"/>
          <w:szCs w:val="24"/>
          <w:lang w:val="it-IT"/>
        </w:rPr>
        <w:t xml:space="preserve">ose duke u paraqitur fizikisht prane zyrave qendrore te kompanise ne qytetin e Tiranes me adrese: </w:t>
      </w:r>
      <w:r w:rsidR="00C64139" w:rsidRPr="006C7D31">
        <w:rPr>
          <w:rFonts w:ascii="Times New Roman" w:hAnsi="Times New Roman" w:cs="Times New Roman"/>
          <w:i/>
          <w:sz w:val="20"/>
          <w:szCs w:val="20"/>
          <w:lang w:val="it-IT"/>
        </w:rPr>
        <w:t>Autostrada Tirane-Durres Km 0|Tirana, Albania.</w:t>
      </w:r>
    </w:p>
    <w:p w:rsidR="00F84D36" w:rsidRPr="006C7D31" w:rsidRDefault="00F84D36" w:rsidP="00110B69">
      <w:pPr>
        <w:pStyle w:val="ListParagraph"/>
        <w:numPr>
          <w:ilvl w:val="0"/>
          <w:numId w:val="11"/>
        </w:numPr>
        <w:jc w:val="both"/>
        <w:rPr>
          <w:rFonts w:ascii="Times New Roman" w:hAnsi="Times New Roman" w:cs="Times New Roman"/>
          <w:sz w:val="24"/>
          <w:szCs w:val="24"/>
          <w:lang w:val="it-IT"/>
        </w:rPr>
      </w:pPr>
      <w:r w:rsidRPr="006C7D31">
        <w:rPr>
          <w:rFonts w:ascii="Times New Roman" w:hAnsi="Times New Roman" w:cs="Times New Roman"/>
          <w:sz w:val="24"/>
          <w:szCs w:val="24"/>
          <w:lang w:val="it-IT"/>
        </w:rPr>
        <w:t>Konsumato</w:t>
      </w:r>
      <w:r w:rsidR="001C7EA3" w:rsidRPr="006C7D31">
        <w:rPr>
          <w:rFonts w:ascii="Times New Roman" w:hAnsi="Times New Roman" w:cs="Times New Roman"/>
          <w:sz w:val="24"/>
          <w:szCs w:val="24"/>
          <w:lang w:val="it-IT"/>
        </w:rPr>
        <w:t>ri</w:t>
      </w:r>
      <w:r w:rsidR="0019525C" w:rsidRPr="006C7D31">
        <w:rPr>
          <w:rFonts w:ascii="Times New Roman" w:hAnsi="Times New Roman" w:cs="Times New Roman"/>
          <w:sz w:val="24"/>
          <w:szCs w:val="24"/>
          <w:lang w:val="it-IT"/>
        </w:rPr>
        <w:t>t do ti kerkohet nga Organizatori</w:t>
      </w:r>
      <w:r w:rsidR="001C7EA3" w:rsidRPr="006C7D31">
        <w:rPr>
          <w:rFonts w:ascii="Times New Roman" w:hAnsi="Times New Roman" w:cs="Times New Roman"/>
          <w:sz w:val="24"/>
          <w:szCs w:val="24"/>
          <w:lang w:val="it-IT"/>
        </w:rPr>
        <w:t xml:space="preserve"> te plotesoj</w:t>
      </w:r>
      <w:r w:rsidR="0019525C" w:rsidRPr="006C7D31">
        <w:rPr>
          <w:rFonts w:ascii="Times New Roman" w:hAnsi="Times New Roman" w:cs="Times New Roman"/>
          <w:sz w:val="24"/>
          <w:szCs w:val="24"/>
          <w:lang w:val="it-IT"/>
        </w:rPr>
        <w:t>e</w:t>
      </w:r>
      <w:r w:rsidR="001C7EA3" w:rsidRPr="006C7D31">
        <w:rPr>
          <w:rFonts w:ascii="Times New Roman" w:hAnsi="Times New Roman" w:cs="Times New Roman"/>
          <w:sz w:val="24"/>
          <w:szCs w:val="24"/>
          <w:lang w:val="it-IT"/>
        </w:rPr>
        <w:t xml:space="preserve"> </w:t>
      </w:r>
      <w:r w:rsidRPr="006C7D31">
        <w:rPr>
          <w:rFonts w:ascii="Times New Roman" w:hAnsi="Times New Roman" w:cs="Times New Roman"/>
          <w:sz w:val="24"/>
          <w:szCs w:val="24"/>
          <w:lang w:val="it-IT"/>
        </w:rPr>
        <w:t xml:space="preserve">formularin sipas aneks </w:t>
      </w:r>
      <w:r w:rsidR="0019525C" w:rsidRPr="006C7D31">
        <w:rPr>
          <w:rFonts w:ascii="Times New Roman" w:hAnsi="Times New Roman" w:cs="Times New Roman"/>
          <w:sz w:val="24"/>
          <w:szCs w:val="24"/>
          <w:lang w:val="it-IT"/>
        </w:rPr>
        <w:t xml:space="preserve">1. </w:t>
      </w:r>
    </w:p>
    <w:p w:rsidR="00C64139" w:rsidRPr="006C7D31" w:rsidRDefault="00C64139" w:rsidP="00110B69">
      <w:pPr>
        <w:pStyle w:val="ListParagraph"/>
        <w:numPr>
          <w:ilvl w:val="0"/>
          <w:numId w:val="11"/>
        </w:numPr>
        <w:jc w:val="both"/>
        <w:rPr>
          <w:rFonts w:ascii="Times New Roman" w:hAnsi="Times New Roman" w:cs="Times New Roman"/>
          <w:sz w:val="24"/>
          <w:szCs w:val="24"/>
          <w:lang w:val="it-IT"/>
        </w:rPr>
      </w:pPr>
      <w:r w:rsidRPr="006C7D31">
        <w:rPr>
          <w:rFonts w:ascii="Times New Roman" w:hAnsi="Times New Roman" w:cs="Times New Roman"/>
          <w:sz w:val="24"/>
          <w:szCs w:val="24"/>
          <w:lang w:val="it-IT"/>
        </w:rPr>
        <w:t xml:space="preserve">Organizatori do te verifikoj vlefshmerine e </w:t>
      </w:r>
      <w:r w:rsidR="0019525C" w:rsidRPr="006C7D31">
        <w:rPr>
          <w:rFonts w:ascii="Times New Roman" w:hAnsi="Times New Roman" w:cs="Times New Roman"/>
          <w:sz w:val="24"/>
          <w:szCs w:val="24"/>
          <w:lang w:val="it-IT"/>
        </w:rPr>
        <w:t>cmimit</w:t>
      </w:r>
      <w:r w:rsidR="00662642" w:rsidRPr="006C7D31">
        <w:rPr>
          <w:rFonts w:ascii="Times New Roman" w:hAnsi="Times New Roman" w:cs="Times New Roman"/>
          <w:sz w:val="24"/>
          <w:szCs w:val="24"/>
          <w:lang w:val="it-IT"/>
        </w:rPr>
        <w:t xml:space="preserve"> </w:t>
      </w:r>
      <w:r w:rsidRPr="006C7D31">
        <w:rPr>
          <w:rFonts w:ascii="Times New Roman" w:hAnsi="Times New Roman" w:cs="Times New Roman"/>
          <w:sz w:val="24"/>
          <w:szCs w:val="24"/>
          <w:lang w:val="it-IT"/>
        </w:rPr>
        <w:t>nepermjet te dhenave</w:t>
      </w:r>
      <w:r w:rsidR="0019525C" w:rsidRPr="006C7D31">
        <w:rPr>
          <w:rFonts w:ascii="Times New Roman" w:hAnsi="Times New Roman" w:cs="Times New Roman"/>
          <w:sz w:val="24"/>
          <w:szCs w:val="24"/>
          <w:lang w:val="it-IT"/>
        </w:rPr>
        <w:t xml:space="preserve"> te paktimit</w:t>
      </w:r>
      <w:r w:rsidRPr="006C7D31">
        <w:rPr>
          <w:rFonts w:ascii="Times New Roman" w:hAnsi="Times New Roman" w:cs="Times New Roman"/>
          <w:sz w:val="24"/>
          <w:szCs w:val="24"/>
          <w:lang w:val="it-IT"/>
        </w:rPr>
        <w:t>: Barkodi, kodi, stampit</w:t>
      </w:r>
      <w:r w:rsidR="00110B69" w:rsidRPr="006C7D31">
        <w:rPr>
          <w:rFonts w:ascii="Times New Roman" w:hAnsi="Times New Roman" w:cs="Times New Roman"/>
          <w:sz w:val="24"/>
          <w:szCs w:val="24"/>
          <w:lang w:val="it-IT"/>
        </w:rPr>
        <w:t xml:space="preserve"> etj</w:t>
      </w:r>
      <w:r w:rsidRPr="006C7D31">
        <w:rPr>
          <w:rFonts w:ascii="Times New Roman" w:hAnsi="Times New Roman" w:cs="Times New Roman"/>
          <w:sz w:val="24"/>
          <w:szCs w:val="24"/>
          <w:lang w:val="it-IT"/>
        </w:rPr>
        <w:t xml:space="preserve">. </w:t>
      </w:r>
    </w:p>
    <w:p w:rsidR="00110B69" w:rsidRPr="006C7D31" w:rsidRDefault="0078089B" w:rsidP="007002CF">
      <w:pPr>
        <w:pStyle w:val="ListParagraph"/>
        <w:numPr>
          <w:ilvl w:val="0"/>
          <w:numId w:val="11"/>
        </w:numPr>
        <w:jc w:val="both"/>
        <w:rPr>
          <w:rFonts w:ascii="Times New Roman" w:hAnsi="Times New Roman" w:cs="Times New Roman"/>
          <w:sz w:val="24"/>
          <w:szCs w:val="24"/>
          <w:lang w:val="it-IT"/>
        </w:rPr>
      </w:pPr>
      <w:r w:rsidRPr="006C7D31">
        <w:rPr>
          <w:rFonts w:ascii="Times New Roman" w:hAnsi="Times New Roman" w:cs="Times New Roman"/>
          <w:sz w:val="24"/>
          <w:szCs w:val="24"/>
          <w:lang w:val="it-IT"/>
        </w:rPr>
        <w:t xml:space="preserve">Pjesëmarrësi </w:t>
      </w:r>
      <w:r w:rsidR="00110B69" w:rsidRPr="006C7D31">
        <w:rPr>
          <w:rFonts w:ascii="Times New Roman" w:hAnsi="Times New Roman" w:cs="Times New Roman"/>
          <w:sz w:val="24"/>
          <w:szCs w:val="24"/>
          <w:lang w:val="it-IT"/>
        </w:rPr>
        <w:t>pasi eshte</w:t>
      </w:r>
      <w:r w:rsidR="004B2A13" w:rsidRPr="006C7D31">
        <w:rPr>
          <w:rFonts w:ascii="Times New Roman" w:hAnsi="Times New Roman" w:cs="Times New Roman"/>
          <w:sz w:val="24"/>
          <w:szCs w:val="24"/>
          <w:lang w:val="it-IT"/>
        </w:rPr>
        <w:t xml:space="preserve"> kualifikuar</w:t>
      </w:r>
      <w:r w:rsidRPr="006C7D31">
        <w:rPr>
          <w:rFonts w:ascii="Times New Roman" w:hAnsi="Times New Roman" w:cs="Times New Roman"/>
          <w:sz w:val="24"/>
          <w:szCs w:val="24"/>
          <w:lang w:val="it-IT"/>
        </w:rPr>
        <w:t xml:space="preserve"> </w:t>
      </w:r>
      <w:r w:rsidR="00110B69" w:rsidRPr="006C7D31">
        <w:rPr>
          <w:rFonts w:ascii="Times New Roman" w:hAnsi="Times New Roman" w:cs="Times New Roman"/>
          <w:sz w:val="24"/>
          <w:szCs w:val="24"/>
          <w:lang w:val="it-IT"/>
        </w:rPr>
        <w:t>nga Organizatori, do te kete mundesine të terheq vleren e cmimit te fituar në një llogari të tyre ekzistuese pranë BKT Banka Kombëtare Tregtare ose duke hapur një llogari të re në një prej degëve të Bankës BKT ne Shqiperi</w:t>
      </w:r>
      <w:r w:rsidR="007002CF">
        <w:rPr>
          <w:rFonts w:ascii="Times New Roman" w:hAnsi="Times New Roman" w:cs="Times New Roman"/>
          <w:sz w:val="24"/>
          <w:szCs w:val="24"/>
          <w:lang w:val="it-IT"/>
        </w:rPr>
        <w:t xml:space="preserve"> ne degen ose qytetin ku deshiron ai. Ne rast se fituesi nuk deshiron te marre vleren e fituar ne dege te bankes “B.K.T.”atehere ai do te veje ne dispozicion te organizatorit nje numer llogarie te nje banke tjeter, ku do ti transferohet shuma e firuar, por ky transferim do te marre me shume kohe per tu</w:t>
      </w:r>
      <w:r w:rsidR="00A847A2">
        <w:rPr>
          <w:rFonts w:ascii="Times New Roman" w:hAnsi="Times New Roman" w:cs="Times New Roman"/>
          <w:sz w:val="24"/>
          <w:szCs w:val="24"/>
          <w:lang w:val="it-IT"/>
        </w:rPr>
        <w:t xml:space="preserve"> ekzekutuar duke patur parasysh qe shuma do te transferohet nga ‘B.K.T.” banka ku fituesi do te doje te marre shumen qe ka fituar.</w:t>
      </w:r>
    </w:p>
    <w:p w:rsidR="00F84D36" w:rsidRPr="006C7D31" w:rsidRDefault="00F84D36" w:rsidP="007002CF">
      <w:pPr>
        <w:pStyle w:val="ListParagraph"/>
        <w:numPr>
          <w:ilvl w:val="0"/>
          <w:numId w:val="11"/>
        </w:numPr>
        <w:jc w:val="both"/>
        <w:rPr>
          <w:rFonts w:ascii="Times New Roman" w:hAnsi="Times New Roman" w:cs="Times New Roman"/>
          <w:sz w:val="24"/>
          <w:szCs w:val="24"/>
          <w:lang w:val="it-IT"/>
        </w:rPr>
      </w:pPr>
      <w:r w:rsidRPr="006C7D31">
        <w:rPr>
          <w:rFonts w:ascii="Times New Roman" w:hAnsi="Times New Roman" w:cs="Times New Roman"/>
          <w:sz w:val="24"/>
          <w:szCs w:val="24"/>
          <w:lang w:val="it-IT"/>
        </w:rPr>
        <w:t xml:space="preserve">Fituesi do ti komunikojë </w:t>
      </w:r>
      <w:r w:rsidR="0019525C" w:rsidRPr="006C7D31">
        <w:rPr>
          <w:rFonts w:ascii="Times New Roman" w:hAnsi="Times New Roman" w:cs="Times New Roman"/>
          <w:sz w:val="24"/>
          <w:szCs w:val="24"/>
          <w:lang w:val="it-IT"/>
        </w:rPr>
        <w:t>Organizuesit</w:t>
      </w:r>
      <w:r w:rsidRPr="006C7D31">
        <w:rPr>
          <w:rFonts w:ascii="Times New Roman" w:hAnsi="Times New Roman" w:cs="Times New Roman"/>
          <w:sz w:val="24"/>
          <w:szCs w:val="24"/>
          <w:lang w:val="it-IT"/>
        </w:rPr>
        <w:t xml:space="preserve"> numrin e llogarisë së tij pranë BKT Banka Kombëtare</w:t>
      </w:r>
      <w:r w:rsidR="006812D9">
        <w:rPr>
          <w:rFonts w:ascii="Times New Roman" w:hAnsi="Times New Roman" w:cs="Times New Roman"/>
          <w:sz w:val="24"/>
          <w:szCs w:val="24"/>
          <w:lang w:val="it-IT"/>
        </w:rPr>
        <w:t xml:space="preserve"> </w:t>
      </w:r>
      <w:r w:rsidRPr="006C7D31">
        <w:rPr>
          <w:rFonts w:ascii="Times New Roman" w:hAnsi="Times New Roman" w:cs="Times New Roman"/>
          <w:sz w:val="24"/>
          <w:szCs w:val="24"/>
          <w:lang w:val="it-IT"/>
        </w:rPr>
        <w:t>Tregtare</w:t>
      </w:r>
      <w:r w:rsidR="007002CF">
        <w:rPr>
          <w:rFonts w:ascii="Times New Roman" w:hAnsi="Times New Roman" w:cs="Times New Roman"/>
          <w:sz w:val="24"/>
          <w:szCs w:val="24"/>
          <w:lang w:val="it-IT"/>
        </w:rPr>
        <w:t xml:space="preserve"> ose ndonje banke tjeter, </w:t>
      </w:r>
      <w:r w:rsidRPr="006C7D31">
        <w:rPr>
          <w:rFonts w:ascii="Times New Roman" w:hAnsi="Times New Roman" w:cs="Times New Roman"/>
          <w:sz w:val="24"/>
          <w:szCs w:val="24"/>
          <w:lang w:val="it-IT"/>
        </w:rPr>
        <w:t xml:space="preserve"> dhe </w:t>
      </w:r>
      <w:r w:rsidR="0019525C" w:rsidRPr="006C7D31">
        <w:rPr>
          <w:rFonts w:ascii="Times New Roman" w:hAnsi="Times New Roman" w:cs="Times New Roman"/>
          <w:sz w:val="24"/>
          <w:szCs w:val="24"/>
          <w:lang w:val="it-IT"/>
        </w:rPr>
        <w:t xml:space="preserve">Organizuesi </w:t>
      </w:r>
      <w:r w:rsidRPr="006C7D31">
        <w:rPr>
          <w:rFonts w:ascii="Times New Roman" w:hAnsi="Times New Roman" w:cs="Times New Roman"/>
          <w:sz w:val="24"/>
          <w:szCs w:val="24"/>
          <w:lang w:val="it-IT"/>
        </w:rPr>
        <w:t xml:space="preserve">do të nis transfertën </w:t>
      </w:r>
      <w:r w:rsidR="0019525C" w:rsidRPr="006C7D31">
        <w:rPr>
          <w:rFonts w:ascii="Times New Roman" w:hAnsi="Times New Roman" w:cs="Times New Roman"/>
          <w:sz w:val="24"/>
          <w:szCs w:val="24"/>
          <w:lang w:val="it-IT"/>
        </w:rPr>
        <w:t>respe</w:t>
      </w:r>
      <w:r w:rsidRPr="006C7D31">
        <w:rPr>
          <w:rFonts w:ascii="Times New Roman" w:hAnsi="Times New Roman" w:cs="Times New Roman"/>
          <w:sz w:val="24"/>
          <w:szCs w:val="24"/>
          <w:lang w:val="it-IT"/>
        </w:rPr>
        <w:t>tive drejt llogarisë së fituesit përkatës</w:t>
      </w:r>
    </w:p>
    <w:p w:rsidR="00F84D36" w:rsidRPr="006C7D31" w:rsidRDefault="00F84D36" w:rsidP="007002CF">
      <w:pPr>
        <w:pStyle w:val="ListParagraph"/>
        <w:numPr>
          <w:ilvl w:val="0"/>
          <w:numId w:val="11"/>
        </w:numPr>
        <w:jc w:val="both"/>
        <w:rPr>
          <w:rFonts w:ascii="Times New Roman" w:hAnsi="Times New Roman" w:cs="Times New Roman"/>
          <w:sz w:val="24"/>
          <w:szCs w:val="24"/>
          <w:lang w:val="it-IT"/>
        </w:rPr>
      </w:pPr>
      <w:r w:rsidRPr="006C7D31">
        <w:rPr>
          <w:rFonts w:ascii="Times New Roman" w:hAnsi="Times New Roman" w:cs="Times New Roman"/>
          <w:sz w:val="24"/>
          <w:szCs w:val="24"/>
          <w:lang w:val="it-IT"/>
        </w:rPr>
        <w:t>Fituesi mund të tërheq shumën në çdo degë apo ATM të BKT Banka Kombëtare Tregtare</w:t>
      </w:r>
      <w:r w:rsidR="007002CF">
        <w:rPr>
          <w:rFonts w:ascii="Times New Roman" w:hAnsi="Times New Roman" w:cs="Times New Roman"/>
          <w:sz w:val="24"/>
          <w:szCs w:val="24"/>
          <w:lang w:val="it-IT"/>
        </w:rPr>
        <w:t xml:space="preserve"> ose banke tjeter, </w:t>
      </w:r>
      <w:r w:rsidRPr="006C7D31">
        <w:rPr>
          <w:rFonts w:ascii="Times New Roman" w:hAnsi="Times New Roman" w:cs="Times New Roman"/>
          <w:sz w:val="24"/>
          <w:szCs w:val="24"/>
          <w:lang w:val="it-IT"/>
        </w:rPr>
        <w:t xml:space="preserve"> sipas kushteve të punës në fuqi. </w:t>
      </w:r>
    </w:p>
    <w:p w:rsidR="0078089B" w:rsidRDefault="0019525C" w:rsidP="007002CF">
      <w:pPr>
        <w:jc w:val="center"/>
        <w:rPr>
          <w:b/>
          <w:i/>
          <w:sz w:val="24"/>
          <w:szCs w:val="24"/>
          <w:u w:val="single"/>
          <w:lang w:val="it-IT"/>
        </w:rPr>
      </w:pPr>
      <w:r>
        <w:rPr>
          <w:b/>
          <w:i/>
          <w:sz w:val="24"/>
          <w:szCs w:val="24"/>
          <w:u w:val="single"/>
          <w:lang w:val="it-IT"/>
        </w:rPr>
        <w:t>Neni  6</w:t>
      </w:r>
    </w:p>
    <w:p w:rsidR="00F80F3F" w:rsidRDefault="00F80F3F" w:rsidP="0078089B">
      <w:pPr>
        <w:jc w:val="both"/>
        <w:rPr>
          <w:b/>
          <w:i/>
          <w:sz w:val="24"/>
          <w:szCs w:val="24"/>
          <w:u w:val="single"/>
          <w:lang w:val="it-IT"/>
        </w:rPr>
      </w:pPr>
    </w:p>
    <w:p w:rsidR="0078089B" w:rsidRDefault="0078089B" w:rsidP="0078089B">
      <w:pPr>
        <w:jc w:val="both"/>
        <w:rPr>
          <w:b/>
          <w:i/>
          <w:sz w:val="24"/>
          <w:szCs w:val="24"/>
          <w:u w:val="single"/>
          <w:lang w:val="it-IT"/>
        </w:rPr>
      </w:pPr>
    </w:p>
    <w:p w:rsidR="0078089B" w:rsidRDefault="00AD3BB5" w:rsidP="007002CF">
      <w:pPr>
        <w:jc w:val="center"/>
        <w:rPr>
          <w:sz w:val="24"/>
          <w:szCs w:val="24"/>
          <w:lang w:val="it-IT"/>
        </w:rPr>
      </w:pPr>
      <w:r>
        <w:rPr>
          <w:sz w:val="24"/>
          <w:szCs w:val="24"/>
          <w:lang w:val="it-IT"/>
        </w:rPr>
        <w:t>CMIMET FITUESE</w:t>
      </w:r>
    </w:p>
    <w:p w:rsidR="00F80F3F" w:rsidRDefault="00F80F3F" w:rsidP="0078089B">
      <w:pPr>
        <w:jc w:val="both"/>
        <w:rPr>
          <w:sz w:val="24"/>
          <w:szCs w:val="24"/>
          <w:lang w:val="it-IT"/>
        </w:rPr>
      </w:pPr>
    </w:p>
    <w:p w:rsidR="00F80F3F" w:rsidRDefault="00F80F3F" w:rsidP="0078089B">
      <w:pPr>
        <w:jc w:val="both"/>
        <w:rPr>
          <w:sz w:val="24"/>
          <w:szCs w:val="24"/>
          <w:lang w:val="it-IT"/>
        </w:rPr>
      </w:pPr>
      <w:r w:rsidRPr="00F80F3F">
        <w:rPr>
          <w:noProof/>
          <w:szCs w:val="24"/>
          <w:lang w:val="en-US"/>
        </w:rPr>
        <w:drawing>
          <wp:inline distT="0" distB="0" distL="0" distR="0">
            <wp:extent cx="6210935" cy="103167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10935" cy="1031671"/>
                    </a:xfrm>
                    <a:prstGeom prst="rect">
                      <a:avLst/>
                    </a:prstGeom>
                    <a:noFill/>
                    <a:ln w="9525">
                      <a:noFill/>
                      <a:miter lim="800000"/>
                      <a:headEnd/>
                      <a:tailEnd/>
                    </a:ln>
                  </pic:spPr>
                </pic:pic>
              </a:graphicData>
            </a:graphic>
          </wp:inline>
        </w:drawing>
      </w:r>
    </w:p>
    <w:p w:rsidR="00F80F3F" w:rsidRDefault="00F80F3F" w:rsidP="0078089B">
      <w:pPr>
        <w:jc w:val="both"/>
        <w:rPr>
          <w:sz w:val="24"/>
          <w:szCs w:val="24"/>
          <w:lang w:val="it-IT"/>
        </w:rPr>
      </w:pPr>
    </w:p>
    <w:p w:rsidR="00944C70" w:rsidRPr="00944C70" w:rsidRDefault="00944C70" w:rsidP="00944C70">
      <w:pPr>
        <w:jc w:val="both"/>
        <w:rPr>
          <w:sz w:val="24"/>
          <w:szCs w:val="24"/>
          <w:lang w:val="it-IT"/>
        </w:rPr>
      </w:pPr>
    </w:p>
    <w:p w:rsidR="00055F8E" w:rsidRPr="007F7D53" w:rsidRDefault="003C0F0D" w:rsidP="007002CF">
      <w:pPr>
        <w:jc w:val="center"/>
        <w:rPr>
          <w:b/>
          <w:i/>
          <w:sz w:val="24"/>
          <w:szCs w:val="24"/>
          <w:u w:val="single"/>
          <w:lang w:val="it-IT"/>
        </w:rPr>
      </w:pPr>
      <w:r>
        <w:rPr>
          <w:b/>
          <w:i/>
          <w:sz w:val="24"/>
          <w:szCs w:val="24"/>
          <w:u w:val="single"/>
          <w:lang w:val="it-IT"/>
        </w:rPr>
        <w:t>Neni  7</w:t>
      </w:r>
    </w:p>
    <w:p w:rsidR="00055F8E" w:rsidRPr="007F7D53" w:rsidRDefault="00055F8E" w:rsidP="00055F8E">
      <w:pPr>
        <w:jc w:val="both"/>
        <w:rPr>
          <w:b/>
          <w:i/>
          <w:sz w:val="24"/>
          <w:szCs w:val="24"/>
          <w:u w:val="single"/>
          <w:lang w:val="it-IT"/>
        </w:rPr>
      </w:pPr>
    </w:p>
    <w:p w:rsidR="00055F8E" w:rsidRPr="007002CF" w:rsidRDefault="00055F8E" w:rsidP="007002CF">
      <w:pPr>
        <w:pStyle w:val="ListParagraph"/>
        <w:ind w:hanging="720"/>
        <w:jc w:val="center"/>
        <w:rPr>
          <w:rFonts w:ascii="Times New Roman" w:hAnsi="Times New Roman" w:cs="Times New Roman"/>
          <w:sz w:val="24"/>
          <w:szCs w:val="24"/>
          <w:lang w:val="it-IT"/>
        </w:rPr>
      </w:pPr>
      <w:r w:rsidRPr="007002CF">
        <w:rPr>
          <w:rFonts w:ascii="Times New Roman" w:hAnsi="Times New Roman" w:cs="Times New Roman"/>
          <w:sz w:val="24"/>
          <w:szCs w:val="24"/>
          <w:lang w:val="it-IT"/>
        </w:rPr>
        <w:t>DORËZIMI I ÇMIMEVE</w:t>
      </w:r>
    </w:p>
    <w:p w:rsidR="005E4250" w:rsidRPr="007002CF" w:rsidRDefault="00055F8E" w:rsidP="00055F8E">
      <w:pPr>
        <w:pStyle w:val="ListParagraph"/>
        <w:numPr>
          <w:ilvl w:val="0"/>
          <w:numId w:val="11"/>
        </w:numPr>
        <w:jc w:val="both"/>
        <w:rPr>
          <w:rFonts w:ascii="Times New Roman" w:hAnsi="Times New Roman" w:cs="Times New Roman"/>
          <w:sz w:val="24"/>
          <w:szCs w:val="24"/>
          <w:lang w:val="it-IT"/>
        </w:rPr>
      </w:pPr>
      <w:r w:rsidRPr="007002CF">
        <w:rPr>
          <w:rFonts w:ascii="Times New Roman" w:hAnsi="Times New Roman" w:cs="Times New Roman"/>
          <w:sz w:val="24"/>
          <w:szCs w:val="24"/>
          <w:lang w:val="it-IT"/>
        </w:rPr>
        <w:lastRenderedPageBreak/>
        <w:t xml:space="preserve">Fituesi i çmimit duhet ta </w:t>
      </w:r>
      <w:r w:rsidR="005E4250" w:rsidRPr="007002CF">
        <w:rPr>
          <w:rFonts w:ascii="Times New Roman" w:hAnsi="Times New Roman" w:cs="Times New Roman"/>
          <w:sz w:val="24"/>
          <w:szCs w:val="24"/>
          <w:lang w:val="it-IT"/>
        </w:rPr>
        <w:t>parqitet</w:t>
      </w:r>
      <w:r w:rsidRPr="007002CF">
        <w:rPr>
          <w:rFonts w:ascii="Times New Roman" w:hAnsi="Times New Roman" w:cs="Times New Roman"/>
          <w:sz w:val="24"/>
          <w:szCs w:val="24"/>
          <w:lang w:val="it-IT"/>
        </w:rPr>
        <w:t xml:space="preserve"> personalisht </w:t>
      </w:r>
      <w:r w:rsidR="005E4250" w:rsidRPr="007002CF">
        <w:rPr>
          <w:rFonts w:ascii="Times New Roman" w:hAnsi="Times New Roman" w:cs="Times New Roman"/>
          <w:sz w:val="24"/>
          <w:szCs w:val="24"/>
          <w:lang w:val="it-IT"/>
        </w:rPr>
        <w:t xml:space="preserve">per terheqjen e cmimit </w:t>
      </w:r>
      <w:r w:rsidRPr="007002CF">
        <w:rPr>
          <w:rFonts w:ascii="Times New Roman" w:hAnsi="Times New Roman" w:cs="Times New Roman"/>
          <w:sz w:val="24"/>
          <w:szCs w:val="24"/>
          <w:lang w:val="it-IT"/>
        </w:rPr>
        <w:t xml:space="preserve">ose të autorizojë një person tjetër </w:t>
      </w:r>
      <w:r w:rsidR="007F7D53" w:rsidRPr="007002CF">
        <w:rPr>
          <w:rFonts w:ascii="Times New Roman" w:hAnsi="Times New Roman" w:cs="Times New Roman"/>
          <w:sz w:val="24"/>
          <w:szCs w:val="24"/>
          <w:lang w:val="it-IT"/>
        </w:rPr>
        <w:t>i cili permban</w:t>
      </w:r>
      <w:r w:rsidRPr="007002CF">
        <w:rPr>
          <w:rFonts w:ascii="Times New Roman" w:hAnsi="Times New Roman" w:cs="Times New Roman"/>
          <w:sz w:val="24"/>
          <w:szCs w:val="24"/>
          <w:lang w:val="it-IT"/>
        </w:rPr>
        <w:t xml:space="preserve"> një deklaratë të </w:t>
      </w:r>
      <w:r w:rsidR="005E4250" w:rsidRPr="007002CF">
        <w:rPr>
          <w:rFonts w:ascii="Times New Roman" w:hAnsi="Times New Roman" w:cs="Times New Roman"/>
          <w:sz w:val="24"/>
          <w:szCs w:val="24"/>
          <w:lang w:val="it-IT"/>
        </w:rPr>
        <w:t>noterizuar</w:t>
      </w:r>
      <w:r w:rsidRPr="007002CF">
        <w:rPr>
          <w:rFonts w:ascii="Times New Roman" w:hAnsi="Times New Roman" w:cs="Times New Roman"/>
          <w:sz w:val="24"/>
          <w:szCs w:val="24"/>
          <w:lang w:val="it-IT"/>
        </w:rPr>
        <w:t xml:space="preserve">. </w:t>
      </w:r>
    </w:p>
    <w:p w:rsidR="00055F8E" w:rsidRPr="007002CF" w:rsidRDefault="00055F8E" w:rsidP="00055F8E">
      <w:pPr>
        <w:pStyle w:val="ListParagraph"/>
        <w:numPr>
          <w:ilvl w:val="0"/>
          <w:numId w:val="11"/>
        </w:numPr>
        <w:jc w:val="both"/>
        <w:rPr>
          <w:rFonts w:ascii="Times New Roman" w:hAnsi="Times New Roman" w:cs="Times New Roman"/>
          <w:sz w:val="24"/>
          <w:szCs w:val="24"/>
          <w:lang w:val="it-IT"/>
        </w:rPr>
      </w:pPr>
      <w:r w:rsidRPr="007002CF">
        <w:rPr>
          <w:rFonts w:ascii="Times New Roman" w:hAnsi="Times New Roman" w:cs="Times New Roman"/>
          <w:sz w:val="24"/>
          <w:szCs w:val="24"/>
          <w:lang w:val="it-IT"/>
        </w:rPr>
        <w:t xml:space="preserve">Shpërblimi do të konsiderohet i dorëzuar në momentin që </w:t>
      </w:r>
      <w:r w:rsidR="005E4250" w:rsidRPr="007002CF">
        <w:rPr>
          <w:rFonts w:ascii="Times New Roman" w:hAnsi="Times New Roman" w:cs="Times New Roman"/>
          <w:sz w:val="24"/>
          <w:szCs w:val="24"/>
          <w:lang w:val="it-IT"/>
        </w:rPr>
        <w:t>shuma  ekuivalente eshte depozituar  ne emer te fituesit.</w:t>
      </w:r>
    </w:p>
    <w:p w:rsidR="005E4250" w:rsidRPr="007002CF" w:rsidRDefault="005E4250" w:rsidP="00055F8E">
      <w:pPr>
        <w:pStyle w:val="ListParagraph"/>
        <w:numPr>
          <w:ilvl w:val="0"/>
          <w:numId w:val="11"/>
        </w:numPr>
        <w:jc w:val="both"/>
        <w:rPr>
          <w:rFonts w:ascii="Times New Roman" w:hAnsi="Times New Roman" w:cs="Times New Roman"/>
          <w:sz w:val="24"/>
          <w:szCs w:val="24"/>
          <w:lang w:val="it-IT"/>
        </w:rPr>
      </w:pPr>
      <w:r w:rsidRPr="007002CF">
        <w:rPr>
          <w:rFonts w:ascii="Times New Roman" w:hAnsi="Times New Roman" w:cs="Times New Roman"/>
          <w:sz w:val="24"/>
          <w:szCs w:val="24"/>
          <w:lang w:val="it-IT"/>
        </w:rPr>
        <w:t>Fituesit duhet ti depozitohet shuma e fituar brenda 30 dite</w:t>
      </w:r>
      <w:r w:rsidR="007F7D53" w:rsidRPr="007002CF">
        <w:rPr>
          <w:rFonts w:ascii="Times New Roman" w:hAnsi="Times New Roman" w:cs="Times New Roman"/>
          <w:sz w:val="24"/>
          <w:szCs w:val="24"/>
          <w:lang w:val="it-IT"/>
        </w:rPr>
        <w:t>ve</w:t>
      </w:r>
      <w:r w:rsidRPr="007002CF">
        <w:rPr>
          <w:rFonts w:ascii="Times New Roman" w:hAnsi="Times New Roman" w:cs="Times New Roman"/>
          <w:sz w:val="24"/>
          <w:szCs w:val="24"/>
          <w:lang w:val="it-IT"/>
        </w:rPr>
        <w:t xml:space="preserve"> kalendarike </w:t>
      </w:r>
    </w:p>
    <w:p w:rsidR="00055F8E" w:rsidRPr="007002CF" w:rsidRDefault="00055F8E" w:rsidP="001C34E3">
      <w:pPr>
        <w:ind w:left="360"/>
        <w:jc w:val="both"/>
        <w:rPr>
          <w:color w:val="262626" w:themeColor="text1" w:themeTint="D9"/>
          <w:sz w:val="24"/>
          <w:szCs w:val="24"/>
          <w:lang w:val="it-IT"/>
        </w:rPr>
      </w:pPr>
    </w:p>
    <w:p w:rsidR="00055F8E" w:rsidRPr="007002CF" w:rsidRDefault="00B67378" w:rsidP="001C34E3">
      <w:pPr>
        <w:pStyle w:val="ListParagraph"/>
        <w:numPr>
          <w:ilvl w:val="0"/>
          <w:numId w:val="11"/>
        </w:numPr>
        <w:jc w:val="both"/>
        <w:rPr>
          <w:rFonts w:ascii="Times New Roman" w:hAnsi="Times New Roman" w:cs="Times New Roman"/>
          <w:color w:val="262626" w:themeColor="text1" w:themeTint="D9"/>
          <w:sz w:val="24"/>
          <w:szCs w:val="24"/>
          <w:lang w:val="it-IT"/>
        </w:rPr>
      </w:pPr>
      <w:r w:rsidRPr="007002CF">
        <w:rPr>
          <w:rFonts w:ascii="Times New Roman" w:hAnsi="Times New Roman" w:cs="Times New Roman"/>
          <w:color w:val="262626" w:themeColor="text1" w:themeTint="D9"/>
          <w:sz w:val="24"/>
          <w:szCs w:val="24"/>
          <w:lang w:val="it-IT"/>
        </w:rPr>
        <w:t>Per te perfituar çmimin</w:t>
      </w:r>
      <w:r w:rsidR="00055F8E" w:rsidRPr="007002CF">
        <w:rPr>
          <w:rFonts w:ascii="Times New Roman" w:hAnsi="Times New Roman" w:cs="Times New Roman"/>
          <w:color w:val="262626" w:themeColor="text1" w:themeTint="D9"/>
          <w:sz w:val="24"/>
          <w:szCs w:val="24"/>
          <w:lang w:val="it-IT"/>
        </w:rPr>
        <w:t>, Fituesi duhet të paraqesë</w:t>
      </w:r>
      <w:r w:rsidRPr="007002CF">
        <w:rPr>
          <w:rFonts w:ascii="Times New Roman" w:hAnsi="Times New Roman" w:cs="Times New Roman"/>
          <w:color w:val="262626" w:themeColor="text1" w:themeTint="D9"/>
          <w:sz w:val="24"/>
          <w:szCs w:val="24"/>
          <w:lang w:val="it-IT"/>
        </w:rPr>
        <w:t>: 1.</w:t>
      </w:r>
      <w:r w:rsidR="00055F8E" w:rsidRPr="007002CF">
        <w:rPr>
          <w:rFonts w:ascii="Times New Roman" w:hAnsi="Times New Roman" w:cs="Times New Roman"/>
          <w:color w:val="262626" w:themeColor="text1" w:themeTint="D9"/>
          <w:sz w:val="24"/>
          <w:szCs w:val="24"/>
          <w:lang w:val="it-IT"/>
        </w:rPr>
        <w:t xml:space="preserve"> dokumentin e identifikimit (ID ose pasaportë) </w:t>
      </w:r>
      <w:r w:rsidRPr="007002CF">
        <w:rPr>
          <w:rFonts w:ascii="Times New Roman" w:hAnsi="Times New Roman" w:cs="Times New Roman"/>
          <w:color w:val="262626" w:themeColor="text1" w:themeTint="D9"/>
          <w:sz w:val="24"/>
          <w:szCs w:val="24"/>
          <w:lang w:val="it-IT"/>
        </w:rPr>
        <w:t>2.</w:t>
      </w:r>
      <w:r w:rsidR="00055F8E" w:rsidRPr="007002CF">
        <w:rPr>
          <w:rFonts w:ascii="Times New Roman" w:hAnsi="Times New Roman" w:cs="Times New Roman"/>
          <w:color w:val="262626" w:themeColor="text1" w:themeTint="D9"/>
          <w:sz w:val="24"/>
          <w:szCs w:val="24"/>
          <w:lang w:val="it-IT"/>
        </w:rPr>
        <w:t xml:space="preserve"> </w:t>
      </w:r>
      <w:r w:rsidRPr="007002CF">
        <w:rPr>
          <w:rFonts w:ascii="Times New Roman" w:hAnsi="Times New Roman" w:cs="Times New Roman"/>
          <w:color w:val="262626" w:themeColor="text1" w:themeTint="D9"/>
          <w:sz w:val="24"/>
          <w:szCs w:val="24"/>
          <w:lang w:val="it-IT"/>
        </w:rPr>
        <w:t xml:space="preserve">paketimin e </w:t>
      </w:r>
      <w:r w:rsidR="001C34E3" w:rsidRPr="007002CF">
        <w:rPr>
          <w:rFonts w:ascii="Times New Roman" w:hAnsi="Times New Roman" w:cs="Times New Roman"/>
          <w:color w:val="262626" w:themeColor="text1" w:themeTint="D9"/>
          <w:sz w:val="24"/>
          <w:szCs w:val="24"/>
          <w:lang w:val="it-IT"/>
        </w:rPr>
        <w:t xml:space="preserve">Lays qe shenon mesazhin fitues, 3. </w:t>
      </w:r>
      <w:r w:rsidR="00055F8E" w:rsidRPr="007002CF">
        <w:rPr>
          <w:rFonts w:ascii="Times New Roman" w:hAnsi="Times New Roman" w:cs="Times New Roman"/>
          <w:color w:val="262626" w:themeColor="text1" w:themeTint="D9"/>
          <w:sz w:val="24"/>
          <w:szCs w:val="24"/>
          <w:lang w:val="it-IT"/>
        </w:rPr>
        <w:t xml:space="preserve">të plotësojë formularin e bashkëngjitur </w:t>
      </w:r>
      <w:r w:rsidR="001C34E3" w:rsidRPr="007002CF">
        <w:rPr>
          <w:rFonts w:ascii="Times New Roman" w:hAnsi="Times New Roman" w:cs="Times New Roman"/>
          <w:color w:val="262626" w:themeColor="text1" w:themeTint="D9"/>
          <w:sz w:val="24"/>
          <w:szCs w:val="24"/>
          <w:lang w:val="it-IT"/>
        </w:rPr>
        <w:t>sipas</w:t>
      </w:r>
      <w:r w:rsidR="00055F8E" w:rsidRPr="007002CF">
        <w:rPr>
          <w:rFonts w:ascii="Times New Roman" w:hAnsi="Times New Roman" w:cs="Times New Roman"/>
          <w:color w:val="262626" w:themeColor="text1" w:themeTint="D9"/>
          <w:sz w:val="24"/>
          <w:szCs w:val="24"/>
          <w:lang w:val="it-IT"/>
        </w:rPr>
        <w:t xml:space="preserve"> </w:t>
      </w:r>
      <w:r w:rsidR="001C34E3" w:rsidRPr="007002CF">
        <w:rPr>
          <w:rFonts w:ascii="Times New Roman" w:hAnsi="Times New Roman" w:cs="Times New Roman"/>
          <w:color w:val="262626" w:themeColor="text1" w:themeTint="D9"/>
          <w:sz w:val="24"/>
          <w:szCs w:val="24"/>
          <w:lang w:val="it-IT"/>
        </w:rPr>
        <w:t>aneks</w:t>
      </w:r>
      <w:r w:rsidR="00055F8E" w:rsidRPr="007002CF">
        <w:rPr>
          <w:rFonts w:ascii="Times New Roman" w:hAnsi="Times New Roman" w:cs="Times New Roman"/>
          <w:color w:val="262626" w:themeColor="text1" w:themeTint="D9"/>
          <w:sz w:val="24"/>
          <w:szCs w:val="24"/>
          <w:lang w:val="it-IT"/>
        </w:rPr>
        <w:t xml:space="preserve"> 1, </w:t>
      </w:r>
      <w:r w:rsidR="00834CD7" w:rsidRPr="007002CF">
        <w:rPr>
          <w:rFonts w:ascii="Times New Roman" w:hAnsi="Times New Roman" w:cs="Times New Roman"/>
          <w:color w:val="262626" w:themeColor="text1" w:themeTint="D9"/>
          <w:sz w:val="24"/>
          <w:szCs w:val="24"/>
          <w:lang w:val="it-IT"/>
        </w:rPr>
        <w:t>ne mungese te ketyre Ai/Ajo</w:t>
      </w:r>
      <w:r w:rsidR="00055F8E" w:rsidRPr="007002CF">
        <w:rPr>
          <w:rFonts w:ascii="Times New Roman" w:hAnsi="Times New Roman" w:cs="Times New Roman"/>
          <w:color w:val="262626" w:themeColor="text1" w:themeTint="D9"/>
          <w:sz w:val="24"/>
          <w:szCs w:val="24"/>
          <w:lang w:val="it-IT"/>
        </w:rPr>
        <w:t xml:space="preserve"> humbet të drejtën për të marrë Çmimin.</w:t>
      </w:r>
    </w:p>
    <w:p w:rsidR="00FB74E4" w:rsidRPr="007002CF" w:rsidRDefault="00DA51AA" w:rsidP="00651465">
      <w:pPr>
        <w:pStyle w:val="ListParagraph"/>
        <w:numPr>
          <w:ilvl w:val="0"/>
          <w:numId w:val="11"/>
        </w:numPr>
        <w:jc w:val="both"/>
        <w:outlineLvl w:val="0"/>
        <w:rPr>
          <w:rFonts w:ascii="Times New Roman" w:hAnsi="Times New Roman" w:cs="Times New Roman"/>
          <w:color w:val="262626" w:themeColor="text1" w:themeTint="D9"/>
          <w:sz w:val="24"/>
          <w:szCs w:val="24"/>
          <w:lang w:val="it-IT"/>
        </w:rPr>
      </w:pPr>
      <w:r w:rsidRPr="007002CF">
        <w:rPr>
          <w:rFonts w:ascii="Times New Roman" w:hAnsi="Times New Roman" w:cs="Times New Roman"/>
          <w:color w:val="262626" w:themeColor="text1" w:themeTint="D9"/>
          <w:sz w:val="24"/>
          <w:szCs w:val="24"/>
          <w:lang w:val="it-IT"/>
        </w:rPr>
        <w:t xml:space="preserve">Fituesi ne menyre qe te perfitoj shumen e shenuar mbi paketimin e Lays, duhet te disponoj nje </w:t>
      </w:r>
      <w:r w:rsidR="00FB74E4" w:rsidRPr="007002CF">
        <w:rPr>
          <w:rFonts w:ascii="Times New Roman" w:hAnsi="Times New Roman" w:cs="Times New Roman"/>
          <w:color w:val="262626" w:themeColor="text1" w:themeTint="D9"/>
          <w:sz w:val="24"/>
          <w:szCs w:val="24"/>
          <w:lang w:val="it-IT"/>
        </w:rPr>
        <w:t>llo</w:t>
      </w:r>
      <w:r w:rsidRPr="007002CF">
        <w:rPr>
          <w:rFonts w:ascii="Times New Roman" w:hAnsi="Times New Roman" w:cs="Times New Roman"/>
          <w:color w:val="262626" w:themeColor="text1" w:themeTint="D9"/>
          <w:sz w:val="24"/>
          <w:szCs w:val="24"/>
          <w:lang w:val="it-IT"/>
        </w:rPr>
        <w:t xml:space="preserve">gari </w:t>
      </w:r>
      <w:r w:rsidR="00FB74E4" w:rsidRPr="007002CF">
        <w:rPr>
          <w:rFonts w:ascii="Times New Roman" w:hAnsi="Times New Roman" w:cs="Times New Roman"/>
          <w:color w:val="262626" w:themeColor="text1" w:themeTint="D9"/>
          <w:sz w:val="24"/>
          <w:szCs w:val="24"/>
          <w:lang w:val="it-IT"/>
        </w:rPr>
        <w:t>ne BKT</w:t>
      </w:r>
      <w:r w:rsidR="003F23F4" w:rsidRPr="007002CF">
        <w:rPr>
          <w:rFonts w:ascii="Times New Roman" w:hAnsi="Times New Roman" w:cs="Times New Roman"/>
          <w:color w:val="262626" w:themeColor="text1" w:themeTint="D9"/>
          <w:sz w:val="24"/>
          <w:szCs w:val="24"/>
          <w:lang w:val="it-IT"/>
        </w:rPr>
        <w:t xml:space="preserve"> Banka Kombëtare Tregtare</w:t>
      </w:r>
      <w:r w:rsidR="00FB74E4" w:rsidRPr="007002CF">
        <w:rPr>
          <w:rFonts w:ascii="Times New Roman" w:hAnsi="Times New Roman" w:cs="Times New Roman"/>
          <w:color w:val="262626" w:themeColor="text1" w:themeTint="D9"/>
          <w:sz w:val="24"/>
          <w:szCs w:val="24"/>
          <w:lang w:val="it-IT"/>
        </w:rPr>
        <w:t xml:space="preserve">. Ne rast se fituesi nuk disponon nje llogari ne BKT </w:t>
      </w:r>
      <w:r w:rsidR="00651465" w:rsidRPr="007002CF">
        <w:rPr>
          <w:rFonts w:ascii="Times New Roman" w:hAnsi="Times New Roman" w:cs="Times New Roman"/>
          <w:color w:val="262626" w:themeColor="text1" w:themeTint="D9"/>
          <w:sz w:val="24"/>
          <w:szCs w:val="24"/>
          <w:lang w:val="it-IT"/>
        </w:rPr>
        <w:t xml:space="preserve">dhe deshiron </w:t>
      </w:r>
      <w:r w:rsidR="00FB74E4" w:rsidRPr="007002CF">
        <w:rPr>
          <w:rFonts w:ascii="Times New Roman" w:hAnsi="Times New Roman" w:cs="Times New Roman"/>
          <w:color w:val="262626" w:themeColor="text1" w:themeTint="D9"/>
          <w:sz w:val="24"/>
          <w:szCs w:val="24"/>
          <w:lang w:val="it-IT"/>
        </w:rPr>
        <w:t>te pajiset me nje tille</w:t>
      </w:r>
      <w:r w:rsidR="00651465" w:rsidRPr="007002CF">
        <w:rPr>
          <w:rFonts w:ascii="Times New Roman" w:hAnsi="Times New Roman" w:cs="Times New Roman"/>
          <w:color w:val="262626" w:themeColor="text1" w:themeTint="D9"/>
          <w:sz w:val="24"/>
          <w:szCs w:val="24"/>
          <w:lang w:val="it-IT"/>
        </w:rPr>
        <w:t xml:space="preserve">, </w:t>
      </w:r>
      <w:r w:rsidR="00FB74E4" w:rsidRPr="007002CF">
        <w:rPr>
          <w:rFonts w:ascii="Times New Roman" w:hAnsi="Times New Roman" w:cs="Times New Roman"/>
          <w:color w:val="262626" w:themeColor="text1" w:themeTint="D9"/>
          <w:sz w:val="24"/>
          <w:szCs w:val="24"/>
          <w:lang w:val="it-IT"/>
        </w:rPr>
        <w:t xml:space="preserve">shpenzimet </w:t>
      </w:r>
      <w:r w:rsidR="00651465" w:rsidRPr="007002CF">
        <w:rPr>
          <w:rFonts w:ascii="Times New Roman" w:hAnsi="Times New Roman" w:cs="Times New Roman"/>
          <w:color w:val="262626" w:themeColor="text1" w:themeTint="D9"/>
          <w:sz w:val="24"/>
          <w:szCs w:val="24"/>
          <w:lang w:val="it-IT"/>
        </w:rPr>
        <w:t xml:space="preserve">per celjen e llogarise </w:t>
      </w:r>
      <w:r w:rsidR="00FB74E4" w:rsidRPr="007002CF">
        <w:rPr>
          <w:rFonts w:ascii="Times New Roman" w:hAnsi="Times New Roman" w:cs="Times New Roman"/>
          <w:color w:val="262626" w:themeColor="text1" w:themeTint="D9"/>
          <w:sz w:val="24"/>
          <w:szCs w:val="24"/>
          <w:lang w:val="it-IT"/>
        </w:rPr>
        <w:t xml:space="preserve">do te mbulohen nga </w:t>
      </w:r>
      <w:r w:rsidR="00A50ECB" w:rsidRPr="007002CF">
        <w:rPr>
          <w:rFonts w:ascii="Times New Roman" w:hAnsi="Times New Roman" w:cs="Times New Roman"/>
          <w:color w:val="262626" w:themeColor="text1" w:themeTint="D9"/>
          <w:sz w:val="24"/>
          <w:szCs w:val="24"/>
          <w:lang w:val="it-IT"/>
        </w:rPr>
        <w:t xml:space="preserve"> </w:t>
      </w:r>
      <w:r w:rsidR="007B5717">
        <w:rPr>
          <w:rFonts w:ascii="Times New Roman" w:hAnsi="Times New Roman" w:cs="Times New Roman"/>
          <w:color w:val="262626" w:themeColor="text1" w:themeTint="D9"/>
          <w:sz w:val="24"/>
          <w:szCs w:val="24"/>
          <w:lang w:val="it-IT"/>
        </w:rPr>
        <w:t>Organizatiori “ALFA”sh.a., sigurisht ne emer te fituesit te promocionit.</w:t>
      </w:r>
      <w:r w:rsidR="00651465" w:rsidRPr="007002CF">
        <w:rPr>
          <w:rFonts w:ascii="Times New Roman" w:hAnsi="Times New Roman" w:cs="Times New Roman"/>
          <w:color w:val="262626" w:themeColor="text1" w:themeTint="D9"/>
          <w:sz w:val="24"/>
          <w:szCs w:val="24"/>
          <w:lang w:val="it-IT"/>
        </w:rPr>
        <w:t xml:space="preserve"> </w:t>
      </w:r>
      <w:r w:rsidRPr="007002CF">
        <w:rPr>
          <w:rFonts w:ascii="Times New Roman" w:hAnsi="Times New Roman" w:cs="Times New Roman"/>
          <w:color w:val="262626" w:themeColor="text1" w:themeTint="D9"/>
          <w:sz w:val="24"/>
          <w:szCs w:val="24"/>
          <w:lang w:val="it-IT"/>
        </w:rPr>
        <w:t xml:space="preserve"> </w:t>
      </w:r>
    </w:p>
    <w:p w:rsidR="00994959" w:rsidRPr="007002CF" w:rsidRDefault="00994959" w:rsidP="00646B45">
      <w:pPr>
        <w:pStyle w:val="ListParagraph"/>
        <w:numPr>
          <w:ilvl w:val="0"/>
          <w:numId w:val="11"/>
        </w:numPr>
        <w:jc w:val="both"/>
        <w:rPr>
          <w:rFonts w:ascii="Times New Roman" w:hAnsi="Times New Roman" w:cs="Times New Roman"/>
          <w:color w:val="262626" w:themeColor="text1" w:themeTint="D9"/>
          <w:sz w:val="24"/>
          <w:szCs w:val="24"/>
          <w:lang w:val="it-IT"/>
        </w:rPr>
      </w:pPr>
      <w:r w:rsidRPr="007002CF">
        <w:rPr>
          <w:rFonts w:ascii="Times New Roman" w:hAnsi="Times New Roman" w:cs="Times New Roman"/>
          <w:color w:val="262626" w:themeColor="text1" w:themeTint="D9"/>
          <w:sz w:val="24"/>
          <w:szCs w:val="24"/>
          <w:lang w:val="it-IT"/>
        </w:rPr>
        <w:t>Në përputhje me “Ligjin Shqipetar për Lojërat e Fatit”.</w:t>
      </w:r>
      <w:r w:rsidR="00834CD7" w:rsidRPr="007002CF">
        <w:rPr>
          <w:rFonts w:ascii="Times New Roman" w:hAnsi="Times New Roman" w:cs="Times New Roman"/>
          <w:color w:val="262626" w:themeColor="text1" w:themeTint="D9"/>
          <w:sz w:val="24"/>
          <w:szCs w:val="24"/>
          <w:lang w:val="it-IT"/>
        </w:rPr>
        <w:t xml:space="preserve">Pas </w:t>
      </w:r>
      <w:r w:rsidR="00B67378" w:rsidRPr="007002CF">
        <w:rPr>
          <w:rFonts w:ascii="Times New Roman" w:hAnsi="Times New Roman" w:cs="Times New Roman"/>
          <w:color w:val="262626" w:themeColor="text1" w:themeTint="D9"/>
          <w:sz w:val="24"/>
          <w:szCs w:val="24"/>
          <w:lang w:val="it-IT"/>
        </w:rPr>
        <w:t>dorezimit</w:t>
      </w:r>
      <w:r w:rsidR="00055F8E" w:rsidRPr="007002CF">
        <w:rPr>
          <w:rFonts w:ascii="Times New Roman" w:hAnsi="Times New Roman" w:cs="Times New Roman"/>
          <w:color w:val="262626" w:themeColor="text1" w:themeTint="D9"/>
          <w:sz w:val="24"/>
          <w:szCs w:val="24"/>
          <w:lang w:val="it-IT"/>
        </w:rPr>
        <w:t xml:space="preserve"> të çmimit, Organizatori k</w:t>
      </w:r>
      <w:r w:rsidR="00834CD7" w:rsidRPr="007002CF">
        <w:rPr>
          <w:rFonts w:ascii="Times New Roman" w:hAnsi="Times New Roman" w:cs="Times New Roman"/>
          <w:color w:val="262626" w:themeColor="text1" w:themeTint="D9"/>
          <w:sz w:val="24"/>
          <w:szCs w:val="24"/>
          <w:lang w:val="it-IT"/>
        </w:rPr>
        <w:t>onsiderohet se k</w:t>
      </w:r>
      <w:r w:rsidR="00055F8E" w:rsidRPr="007002CF">
        <w:rPr>
          <w:rFonts w:ascii="Times New Roman" w:hAnsi="Times New Roman" w:cs="Times New Roman"/>
          <w:color w:val="262626" w:themeColor="text1" w:themeTint="D9"/>
          <w:sz w:val="24"/>
          <w:szCs w:val="24"/>
          <w:lang w:val="it-IT"/>
        </w:rPr>
        <w:t xml:space="preserve">a përmbushur plotësisht detyrimet ndaj Fituesit </w:t>
      </w:r>
    </w:p>
    <w:p w:rsidR="00055F8E" w:rsidRPr="007002CF" w:rsidRDefault="00055F8E" w:rsidP="00055F8E">
      <w:pPr>
        <w:pStyle w:val="ListParagraph"/>
        <w:numPr>
          <w:ilvl w:val="0"/>
          <w:numId w:val="11"/>
        </w:numPr>
        <w:jc w:val="both"/>
        <w:rPr>
          <w:rFonts w:ascii="Times New Roman" w:hAnsi="Times New Roman" w:cs="Times New Roman"/>
          <w:sz w:val="24"/>
          <w:szCs w:val="24"/>
          <w:lang w:val="it-IT"/>
        </w:rPr>
      </w:pPr>
      <w:r w:rsidRPr="007002CF">
        <w:rPr>
          <w:rFonts w:ascii="Times New Roman" w:hAnsi="Times New Roman" w:cs="Times New Roman"/>
          <w:sz w:val="24"/>
          <w:szCs w:val="24"/>
          <w:lang w:val="it-IT"/>
        </w:rPr>
        <w:t xml:space="preserve">Inicialet e të gjithë fituesve </w:t>
      </w:r>
      <w:r w:rsidR="000F6B8E" w:rsidRPr="007002CF">
        <w:rPr>
          <w:rFonts w:ascii="Times New Roman" w:hAnsi="Times New Roman" w:cs="Times New Roman"/>
          <w:sz w:val="24"/>
          <w:szCs w:val="24"/>
          <w:lang w:val="it-IT"/>
        </w:rPr>
        <w:t xml:space="preserve">(per te ruajtur konfidencialitetin e tyre) dhe vendbanimi </w:t>
      </w:r>
      <w:r w:rsidRPr="007002CF">
        <w:rPr>
          <w:rFonts w:ascii="Times New Roman" w:hAnsi="Times New Roman" w:cs="Times New Roman"/>
          <w:sz w:val="24"/>
          <w:szCs w:val="24"/>
          <w:lang w:val="it-IT"/>
        </w:rPr>
        <w:t xml:space="preserve">do të publikohen në https://www.facebook.com/LaysAlbania/ </w:t>
      </w:r>
      <w:r w:rsidR="007F1E35" w:rsidRPr="007002CF">
        <w:rPr>
          <w:rFonts w:ascii="Times New Roman" w:hAnsi="Times New Roman" w:cs="Times New Roman"/>
          <w:sz w:val="24"/>
          <w:szCs w:val="24"/>
          <w:lang w:val="it-IT"/>
        </w:rPr>
        <w:t>pergjate</w:t>
      </w:r>
      <w:r w:rsidR="00A847A2">
        <w:rPr>
          <w:rFonts w:ascii="Times New Roman" w:hAnsi="Times New Roman" w:cs="Times New Roman"/>
          <w:sz w:val="24"/>
          <w:szCs w:val="24"/>
          <w:lang w:val="it-IT"/>
        </w:rPr>
        <w:t xml:space="preserve"> periudhes 15/02</w:t>
      </w:r>
      <w:r w:rsidR="00646B45" w:rsidRPr="007002CF">
        <w:rPr>
          <w:rFonts w:ascii="Times New Roman" w:hAnsi="Times New Roman" w:cs="Times New Roman"/>
          <w:sz w:val="24"/>
          <w:szCs w:val="24"/>
          <w:lang w:val="it-IT"/>
        </w:rPr>
        <w:t>/2023 deri me 31/03</w:t>
      </w:r>
      <w:r w:rsidR="007F1E35" w:rsidRPr="007002CF">
        <w:rPr>
          <w:rFonts w:ascii="Times New Roman" w:hAnsi="Times New Roman" w:cs="Times New Roman"/>
          <w:sz w:val="24"/>
          <w:szCs w:val="24"/>
          <w:lang w:val="it-IT"/>
        </w:rPr>
        <w:t>/2023</w:t>
      </w:r>
      <w:r w:rsidR="00FB168C">
        <w:rPr>
          <w:rFonts w:ascii="Times New Roman" w:hAnsi="Times New Roman" w:cs="Times New Roman"/>
          <w:sz w:val="24"/>
          <w:szCs w:val="24"/>
          <w:lang w:val="it-IT"/>
        </w:rPr>
        <w:t>.</w:t>
      </w:r>
    </w:p>
    <w:p w:rsidR="00FB74E4" w:rsidRPr="007002CF" w:rsidRDefault="000F6B8E" w:rsidP="00FB74E4">
      <w:pPr>
        <w:pStyle w:val="ListParagraph"/>
        <w:numPr>
          <w:ilvl w:val="0"/>
          <w:numId w:val="11"/>
        </w:numPr>
        <w:jc w:val="both"/>
        <w:rPr>
          <w:rFonts w:ascii="Times New Roman" w:hAnsi="Times New Roman" w:cs="Times New Roman"/>
          <w:sz w:val="24"/>
          <w:szCs w:val="24"/>
          <w:lang w:val="it-IT"/>
        </w:rPr>
      </w:pPr>
      <w:r w:rsidRPr="007002CF">
        <w:rPr>
          <w:rFonts w:ascii="Times New Roman" w:hAnsi="Times New Roman" w:cs="Times New Roman"/>
          <w:sz w:val="24"/>
          <w:szCs w:val="24"/>
          <w:lang w:val="it-IT"/>
        </w:rPr>
        <w:t xml:space="preserve">Nëse Fituesi është i mitur, </w:t>
      </w:r>
      <w:r w:rsidR="00FB168C">
        <w:rPr>
          <w:rFonts w:ascii="Times New Roman" w:hAnsi="Times New Roman" w:cs="Times New Roman"/>
          <w:sz w:val="24"/>
          <w:szCs w:val="24"/>
          <w:lang w:val="it-IT"/>
        </w:rPr>
        <w:t xml:space="preserve">per te ekzekutuar vleren fituese duhet te paraqitet </w:t>
      </w:r>
      <w:r w:rsidR="00055F8E" w:rsidRPr="007002CF">
        <w:rPr>
          <w:rFonts w:ascii="Times New Roman" w:hAnsi="Times New Roman" w:cs="Times New Roman"/>
          <w:sz w:val="24"/>
          <w:szCs w:val="24"/>
          <w:lang w:val="it-IT"/>
        </w:rPr>
        <w:t>prindi ose kujdestari ligjor</w:t>
      </w:r>
      <w:r w:rsidR="00FB168C">
        <w:rPr>
          <w:rFonts w:ascii="Times New Roman" w:hAnsi="Times New Roman" w:cs="Times New Roman"/>
          <w:sz w:val="24"/>
          <w:szCs w:val="24"/>
          <w:lang w:val="it-IT"/>
        </w:rPr>
        <w:t>( ky i fundit me Vendimin e Gjykates perkatese) i cili</w:t>
      </w:r>
      <w:r w:rsidR="00055F8E" w:rsidRPr="007002CF">
        <w:rPr>
          <w:rFonts w:ascii="Times New Roman" w:hAnsi="Times New Roman" w:cs="Times New Roman"/>
          <w:sz w:val="24"/>
          <w:szCs w:val="24"/>
          <w:lang w:val="it-IT"/>
        </w:rPr>
        <w:t xml:space="preserve"> do të duhet të aplikojë</w:t>
      </w:r>
      <w:r w:rsidR="00FB74E4" w:rsidRPr="007002CF">
        <w:rPr>
          <w:rFonts w:ascii="Times New Roman" w:hAnsi="Times New Roman" w:cs="Times New Roman"/>
          <w:sz w:val="24"/>
          <w:szCs w:val="24"/>
          <w:lang w:val="it-IT"/>
        </w:rPr>
        <w:t xml:space="preserve"> për çmimin, i cili ne kete rast pervec pjeses se dokum</w:t>
      </w:r>
      <w:r w:rsidR="00646B45" w:rsidRPr="007002CF">
        <w:rPr>
          <w:rFonts w:ascii="Times New Roman" w:hAnsi="Times New Roman" w:cs="Times New Roman"/>
          <w:sz w:val="24"/>
          <w:szCs w:val="24"/>
          <w:lang w:val="it-IT"/>
        </w:rPr>
        <w:t>e</w:t>
      </w:r>
      <w:r w:rsidR="00FB74E4" w:rsidRPr="007002CF">
        <w:rPr>
          <w:rFonts w:ascii="Times New Roman" w:hAnsi="Times New Roman" w:cs="Times New Roman"/>
          <w:sz w:val="24"/>
          <w:szCs w:val="24"/>
          <w:lang w:val="it-IT"/>
        </w:rPr>
        <w:t>ntave te shenuar sipas nenit 7 ai duhet te paraqese</w:t>
      </w:r>
      <w:r w:rsidR="00FB168C">
        <w:rPr>
          <w:rFonts w:ascii="Times New Roman" w:hAnsi="Times New Roman" w:cs="Times New Roman"/>
          <w:sz w:val="24"/>
          <w:szCs w:val="24"/>
          <w:lang w:val="it-IT"/>
        </w:rPr>
        <w:t xml:space="preserve"> edhe nje certifikate familjare, ose Vendimin perkates per kujdestarine.</w:t>
      </w:r>
    </w:p>
    <w:p w:rsidR="000F6B8E" w:rsidRPr="007002CF" w:rsidRDefault="000F6B8E" w:rsidP="000F6B8E">
      <w:pPr>
        <w:jc w:val="both"/>
        <w:rPr>
          <w:b/>
          <w:i/>
          <w:sz w:val="24"/>
          <w:szCs w:val="24"/>
          <w:u w:val="single"/>
          <w:lang w:val="it-IT"/>
        </w:rPr>
      </w:pPr>
    </w:p>
    <w:p w:rsidR="003C0F0D" w:rsidRPr="007002CF" w:rsidRDefault="003C0F0D" w:rsidP="00FB168C">
      <w:pPr>
        <w:pStyle w:val="BodyTextIndent"/>
        <w:ind w:firstLine="0"/>
        <w:jc w:val="center"/>
        <w:rPr>
          <w:b/>
          <w:i/>
          <w:u w:val="single"/>
          <w:lang w:val="nl-NL"/>
        </w:rPr>
      </w:pPr>
      <w:r w:rsidRPr="007002CF">
        <w:rPr>
          <w:b/>
          <w:i/>
          <w:u w:val="single"/>
          <w:lang w:val="nl-NL"/>
        </w:rPr>
        <w:t>Neni 8</w:t>
      </w:r>
    </w:p>
    <w:p w:rsidR="003C0F0D" w:rsidRPr="007002CF" w:rsidRDefault="003C0F0D" w:rsidP="003C0F0D">
      <w:pPr>
        <w:pStyle w:val="BodyTextIndent"/>
        <w:ind w:firstLine="0"/>
        <w:jc w:val="both"/>
        <w:rPr>
          <w:b/>
          <w:i/>
          <w:u w:val="single"/>
          <w:lang w:val="nl-NL"/>
        </w:rPr>
      </w:pPr>
    </w:p>
    <w:p w:rsidR="003C0F0D" w:rsidRPr="007002CF" w:rsidRDefault="003C0F0D" w:rsidP="003C0F0D">
      <w:pPr>
        <w:pStyle w:val="BodyTextIndent"/>
        <w:jc w:val="both"/>
        <w:rPr>
          <w:lang w:val="nl-NL"/>
        </w:rPr>
      </w:pPr>
      <w:r w:rsidRPr="007002CF">
        <w:rPr>
          <w:lang w:val="nl-NL"/>
        </w:rPr>
        <w:t>Konsumatori do te kete mundesi te informohet per kete promocion nepermjet:</w:t>
      </w:r>
    </w:p>
    <w:p w:rsidR="003C0F0D" w:rsidRPr="007002CF" w:rsidRDefault="003C0F0D" w:rsidP="003C0F0D">
      <w:pPr>
        <w:pStyle w:val="BodyTextIndent"/>
        <w:numPr>
          <w:ilvl w:val="0"/>
          <w:numId w:val="7"/>
        </w:numPr>
        <w:jc w:val="both"/>
        <w:rPr>
          <w:lang w:val="nl-NL"/>
        </w:rPr>
      </w:pPr>
      <w:r w:rsidRPr="007002CF">
        <w:rPr>
          <w:lang w:val="nl-NL"/>
        </w:rPr>
        <w:t>Reklame TV &amp; Digital</w:t>
      </w:r>
    </w:p>
    <w:p w:rsidR="003C0F0D" w:rsidRPr="007002CF" w:rsidRDefault="003C0F0D" w:rsidP="003C0F0D">
      <w:pPr>
        <w:pStyle w:val="BodyTextIndent"/>
        <w:numPr>
          <w:ilvl w:val="0"/>
          <w:numId w:val="7"/>
        </w:numPr>
        <w:jc w:val="both"/>
        <w:rPr>
          <w:lang w:val="nl-NL"/>
        </w:rPr>
      </w:pPr>
      <w:r w:rsidRPr="007002CF">
        <w:rPr>
          <w:lang w:val="nl-NL"/>
        </w:rPr>
        <w:t>OOH( komunikim outdoor)</w:t>
      </w:r>
    </w:p>
    <w:p w:rsidR="003C0F0D" w:rsidRPr="007002CF" w:rsidRDefault="003C0F0D" w:rsidP="003C0F0D">
      <w:pPr>
        <w:pStyle w:val="BodyTextIndent"/>
        <w:numPr>
          <w:ilvl w:val="0"/>
          <w:numId w:val="7"/>
        </w:numPr>
        <w:jc w:val="both"/>
        <w:rPr>
          <w:lang w:val="nl-NL"/>
        </w:rPr>
      </w:pPr>
      <w:r w:rsidRPr="007002CF">
        <w:rPr>
          <w:lang w:val="nl-NL"/>
        </w:rPr>
        <w:t>Poster</w:t>
      </w:r>
    </w:p>
    <w:p w:rsidR="003C0F0D" w:rsidRPr="007002CF" w:rsidRDefault="003C0F0D" w:rsidP="003C0F0D">
      <w:pPr>
        <w:pStyle w:val="BodyTextIndent"/>
        <w:numPr>
          <w:ilvl w:val="0"/>
          <w:numId w:val="7"/>
        </w:numPr>
        <w:jc w:val="both"/>
        <w:rPr>
          <w:lang w:val="nl-NL"/>
        </w:rPr>
      </w:pPr>
      <w:r w:rsidRPr="007002CF">
        <w:rPr>
          <w:lang w:val="nl-NL"/>
        </w:rPr>
        <w:t>Wobbler</w:t>
      </w:r>
    </w:p>
    <w:p w:rsidR="003C0F0D" w:rsidRPr="007002CF" w:rsidRDefault="003C0F0D" w:rsidP="003C0F0D">
      <w:pPr>
        <w:pStyle w:val="BodyTextIndent"/>
        <w:numPr>
          <w:ilvl w:val="0"/>
          <w:numId w:val="7"/>
        </w:numPr>
        <w:jc w:val="both"/>
        <w:rPr>
          <w:lang w:val="nl-NL"/>
        </w:rPr>
      </w:pPr>
      <w:r w:rsidRPr="007002CF">
        <w:rPr>
          <w:lang w:val="nl-NL"/>
        </w:rPr>
        <w:t>Pika sekondare ne njesite e shitjes(poster, koke rafti, dane, rafte dytesore etj.)</w:t>
      </w:r>
    </w:p>
    <w:p w:rsidR="003C0F0D" w:rsidRPr="007002CF" w:rsidRDefault="003C0F0D" w:rsidP="000F6B8E">
      <w:pPr>
        <w:jc w:val="both"/>
        <w:rPr>
          <w:b/>
          <w:i/>
          <w:sz w:val="24"/>
          <w:szCs w:val="24"/>
          <w:u w:val="single"/>
          <w:lang w:val="it-IT"/>
        </w:rPr>
      </w:pPr>
    </w:p>
    <w:p w:rsidR="000F6B8E" w:rsidRPr="007002CF" w:rsidRDefault="000F6B8E" w:rsidP="00FB168C">
      <w:pPr>
        <w:jc w:val="center"/>
        <w:rPr>
          <w:b/>
          <w:i/>
          <w:sz w:val="24"/>
          <w:szCs w:val="24"/>
          <w:u w:val="single"/>
          <w:lang w:val="it-IT"/>
        </w:rPr>
      </w:pPr>
      <w:r w:rsidRPr="007002CF">
        <w:rPr>
          <w:b/>
          <w:i/>
          <w:sz w:val="24"/>
          <w:szCs w:val="24"/>
          <w:u w:val="single"/>
          <w:lang w:val="it-IT"/>
        </w:rPr>
        <w:t xml:space="preserve">Neni </w:t>
      </w:r>
      <w:r w:rsidR="003C0F0D" w:rsidRPr="007002CF">
        <w:rPr>
          <w:b/>
          <w:i/>
          <w:sz w:val="24"/>
          <w:szCs w:val="24"/>
          <w:u w:val="single"/>
          <w:lang w:val="it-IT"/>
        </w:rPr>
        <w:t>9</w:t>
      </w:r>
    </w:p>
    <w:p w:rsidR="000F6B8E" w:rsidRPr="007002CF" w:rsidRDefault="000F6B8E" w:rsidP="000F6B8E">
      <w:pPr>
        <w:jc w:val="both"/>
        <w:rPr>
          <w:sz w:val="24"/>
          <w:szCs w:val="24"/>
          <w:lang w:val="it-IT"/>
        </w:rPr>
      </w:pPr>
    </w:p>
    <w:p w:rsidR="000F6B8E" w:rsidRPr="007002CF" w:rsidRDefault="000F6B8E" w:rsidP="000F6B8E">
      <w:pPr>
        <w:pStyle w:val="ListParagraph"/>
        <w:numPr>
          <w:ilvl w:val="0"/>
          <w:numId w:val="11"/>
        </w:numPr>
        <w:jc w:val="both"/>
        <w:rPr>
          <w:rFonts w:ascii="Times New Roman" w:hAnsi="Times New Roman" w:cs="Times New Roman"/>
          <w:sz w:val="24"/>
          <w:szCs w:val="24"/>
          <w:lang w:val="it-IT"/>
        </w:rPr>
      </w:pPr>
      <w:r w:rsidRPr="007002CF">
        <w:rPr>
          <w:rFonts w:ascii="Times New Roman" w:hAnsi="Times New Roman" w:cs="Times New Roman"/>
          <w:lang w:val="it-IT"/>
        </w:rPr>
        <w:t xml:space="preserve"> </w:t>
      </w:r>
      <w:r w:rsidRPr="007002CF">
        <w:rPr>
          <w:rFonts w:ascii="Times New Roman" w:hAnsi="Times New Roman" w:cs="Times New Roman"/>
          <w:sz w:val="24"/>
          <w:szCs w:val="24"/>
          <w:lang w:val="it-IT"/>
        </w:rPr>
        <w:t xml:space="preserve">Komisioni për </w:t>
      </w:r>
      <w:r w:rsidR="007F1E35" w:rsidRPr="007002CF">
        <w:rPr>
          <w:rFonts w:ascii="Times New Roman" w:hAnsi="Times New Roman" w:cs="Times New Roman"/>
          <w:sz w:val="24"/>
          <w:szCs w:val="24"/>
          <w:lang w:val="it-IT"/>
        </w:rPr>
        <w:t>rregulloren</w:t>
      </w:r>
      <w:r w:rsidRPr="007002CF">
        <w:rPr>
          <w:rFonts w:ascii="Times New Roman" w:hAnsi="Times New Roman" w:cs="Times New Roman"/>
          <w:sz w:val="24"/>
          <w:szCs w:val="24"/>
          <w:lang w:val="it-IT"/>
        </w:rPr>
        <w:t xml:space="preserve"> e lojës </w:t>
      </w:r>
      <w:r w:rsidR="0047790E" w:rsidRPr="007002CF">
        <w:rPr>
          <w:rFonts w:ascii="Times New Roman" w:hAnsi="Times New Roman" w:cs="Times New Roman"/>
          <w:sz w:val="24"/>
          <w:szCs w:val="24"/>
          <w:lang w:val="it-IT"/>
        </w:rPr>
        <w:t>promocionale</w:t>
      </w:r>
      <w:r w:rsidRPr="007002CF">
        <w:rPr>
          <w:rFonts w:ascii="Times New Roman" w:hAnsi="Times New Roman" w:cs="Times New Roman"/>
          <w:sz w:val="24"/>
          <w:szCs w:val="24"/>
          <w:lang w:val="it-IT"/>
        </w:rPr>
        <w:t xml:space="preserve"> përbëhet nga tre anëtarë</w:t>
      </w:r>
    </w:p>
    <w:p w:rsidR="000F6B8E" w:rsidRPr="007002CF" w:rsidRDefault="000F6B8E" w:rsidP="000F6B8E">
      <w:pPr>
        <w:pStyle w:val="ListParagraph"/>
        <w:spacing w:after="0"/>
        <w:jc w:val="both"/>
        <w:rPr>
          <w:rFonts w:ascii="Times New Roman" w:hAnsi="Times New Roman" w:cs="Times New Roman"/>
          <w:sz w:val="24"/>
          <w:szCs w:val="24"/>
          <w:lang w:val="it-IT"/>
        </w:rPr>
      </w:pPr>
      <w:r w:rsidRPr="007002CF">
        <w:rPr>
          <w:rFonts w:ascii="Times New Roman" w:hAnsi="Times New Roman" w:cs="Times New Roman"/>
          <w:sz w:val="24"/>
          <w:szCs w:val="24"/>
          <w:lang w:val="it-IT"/>
        </w:rPr>
        <w:t>Anila Laja</w:t>
      </w:r>
    </w:p>
    <w:p w:rsidR="000F6B8E" w:rsidRPr="007002CF" w:rsidRDefault="00872A09" w:rsidP="000F6B8E">
      <w:pPr>
        <w:pStyle w:val="ListParagraph"/>
        <w:spacing w:after="0"/>
        <w:jc w:val="both"/>
        <w:rPr>
          <w:rFonts w:ascii="Times New Roman" w:hAnsi="Times New Roman" w:cs="Times New Roman"/>
          <w:sz w:val="24"/>
          <w:szCs w:val="24"/>
          <w:lang w:val="it-IT"/>
        </w:rPr>
      </w:pPr>
      <w:r w:rsidRPr="007002CF">
        <w:rPr>
          <w:rFonts w:ascii="Times New Roman" w:hAnsi="Times New Roman" w:cs="Times New Roman"/>
          <w:sz w:val="24"/>
          <w:szCs w:val="24"/>
          <w:lang w:val="it-IT"/>
        </w:rPr>
        <w:t>Tahir Xhina</w:t>
      </w:r>
    </w:p>
    <w:p w:rsidR="000F6B8E" w:rsidRPr="007002CF" w:rsidRDefault="000F6B8E" w:rsidP="000F6B8E">
      <w:pPr>
        <w:pStyle w:val="ListParagraph"/>
        <w:spacing w:after="0"/>
        <w:jc w:val="both"/>
        <w:rPr>
          <w:rFonts w:ascii="Times New Roman" w:hAnsi="Times New Roman" w:cs="Times New Roman"/>
          <w:sz w:val="24"/>
          <w:szCs w:val="24"/>
          <w:lang w:val="it-IT"/>
        </w:rPr>
      </w:pPr>
      <w:r w:rsidRPr="007002CF">
        <w:rPr>
          <w:rFonts w:ascii="Times New Roman" w:hAnsi="Times New Roman" w:cs="Times New Roman"/>
          <w:sz w:val="24"/>
          <w:szCs w:val="24"/>
          <w:lang w:val="it-IT"/>
        </w:rPr>
        <w:t>Sasha Radeta</w:t>
      </w:r>
    </w:p>
    <w:p w:rsidR="000F6B8E" w:rsidRPr="007002CF" w:rsidRDefault="000F6B8E" w:rsidP="000F6B8E">
      <w:pPr>
        <w:pStyle w:val="ListParagraph"/>
        <w:spacing w:after="0"/>
        <w:jc w:val="both"/>
        <w:rPr>
          <w:rFonts w:ascii="Times New Roman" w:hAnsi="Times New Roman" w:cs="Times New Roman"/>
          <w:sz w:val="24"/>
          <w:szCs w:val="24"/>
          <w:lang w:val="it-IT"/>
        </w:rPr>
      </w:pPr>
    </w:p>
    <w:p w:rsidR="000F6B8E" w:rsidRPr="007002CF" w:rsidRDefault="000F6B8E" w:rsidP="000F6B8E">
      <w:pPr>
        <w:pStyle w:val="ListParagraph"/>
        <w:spacing w:after="0"/>
        <w:jc w:val="both"/>
        <w:rPr>
          <w:rFonts w:ascii="Times New Roman" w:hAnsi="Times New Roman" w:cs="Times New Roman"/>
          <w:sz w:val="24"/>
          <w:szCs w:val="24"/>
          <w:lang w:val="it-IT"/>
        </w:rPr>
      </w:pPr>
      <w:r w:rsidRPr="007002CF">
        <w:rPr>
          <w:rFonts w:ascii="Times New Roman" w:hAnsi="Times New Roman" w:cs="Times New Roman"/>
          <w:sz w:val="24"/>
          <w:szCs w:val="24"/>
          <w:lang w:val="it-IT"/>
        </w:rPr>
        <w:t>Komisioni mban procesverbalin që përmban:</w:t>
      </w:r>
    </w:p>
    <w:p w:rsidR="000F6B8E" w:rsidRPr="007002CF" w:rsidRDefault="000F6B8E" w:rsidP="000F6B8E">
      <w:pPr>
        <w:pStyle w:val="ListParagraph"/>
        <w:spacing w:after="0"/>
        <w:jc w:val="both"/>
        <w:rPr>
          <w:rFonts w:ascii="Times New Roman" w:hAnsi="Times New Roman" w:cs="Times New Roman"/>
          <w:sz w:val="24"/>
          <w:szCs w:val="24"/>
          <w:lang w:val="it-IT"/>
        </w:rPr>
      </w:pPr>
    </w:p>
    <w:p w:rsidR="000F6B8E" w:rsidRPr="007002CF" w:rsidRDefault="007F1E35" w:rsidP="000F6B8E">
      <w:pPr>
        <w:pStyle w:val="ListParagraph"/>
        <w:numPr>
          <w:ilvl w:val="0"/>
          <w:numId w:val="13"/>
        </w:numPr>
        <w:spacing w:after="0"/>
        <w:jc w:val="both"/>
        <w:rPr>
          <w:rFonts w:ascii="Times New Roman" w:hAnsi="Times New Roman" w:cs="Times New Roman"/>
          <w:sz w:val="24"/>
          <w:szCs w:val="24"/>
        </w:rPr>
      </w:pPr>
      <w:proofErr w:type="spellStart"/>
      <w:r w:rsidRPr="007002CF">
        <w:rPr>
          <w:rFonts w:ascii="Times New Roman" w:hAnsi="Times New Roman" w:cs="Times New Roman"/>
          <w:sz w:val="24"/>
          <w:szCs w:val="24"/>
        </w:rPr>
        <w:lastRenderedPageBreak/>
        <w:t>Aplikimin</w:t>
      </w:r>
      <w:proofErr w:type="spellEnd"/>
      <w:r w:rsidRPr="007002CF">
        <w:rPr>
          <w:rFonts w:ascii="Times New Roman" w:hAnsi="Times New Roman" w:cs="Times New Roman"/>
          <w:sz w:val="24"/>
          <w:szCs w:val="24"/>
        </w:rPr>
        <w:t xml:space="preserve"> e </w:t>
      </w:r>
      <w:proofErr w:type="spellStart"/>
      <w:r w:rsidRPr="007002CF">
        <w:rPr>
          <w:rFonts w:ascii="Times New Roman" w:hAnsi="Times New Roman" w:cs="Times New Roman"/>
          <w:sz w:val="24"/>
          <w:szCs w:val="24"/>
        </w:rPr>
        <w:t>fituesit</w:t>
      </w:r>
      <w:proofErr w:type="spellEnd"/>
      <w:r w:rsidRPr="007002CF">
        <w:rPr>
          <w:rFonts w:ascii="Times New Roman" w:hAnsi="Times New Roman" w:cs="Times New Roman"/>
          <w:sz w:val="24"/>
          <w:szCs w:val="24"/>
        </w:rPr>
        <w:t xml:space="preserve"> (</w:t>
      </w:r>
      <w:proofErr w:type="spellStart"/>
      <w:r w:rsidRPr="007002CF">
        <w:rPr>
          <w:rFonts w:ascii="Times New Roman" w:hAnsi="Times New Roman" w:cs="Times New Roman"/>
          <w:sz w:val="24"/>
          <w:szCs w:val="24"/>
        </w:rPr>
        <w:t>sipas</w:t>
      </w:r>
      <w:proofErr w:type="spellEnd"/>
      <w:r w:rsidRPr="007002CF">
        <w:rPr>
          <w:rFonts w:ascii="Times New Roman" w:hAnsi="Times New Roman" w:cs="Times New Roman"/>
          <w:sz w:val="24"/>
          <w:szCs w:val="24"/>
        </w:rPr>
        <w:t xml:space="preserve"> </w:t>
      </w:r>
      <w:proofErr w:type="spellStart"/>
      <w:r w:rsidRPr="007002CF">
        <w:rPr>
          <w:rFonts w:ascii="Times New Roman" w:hAnsi="Times New Roman" w:cs="Times New Roman"/>
          <w:sz w:val="24"/>
          <w:szCs w:val="24"/>
        </w:rPr>
        <w:t>aneks</w:t>
      </w:r>
      <w:proofErr w:type="spellEnd"/>
      <w:r w:rsidRPr="007002CF">
        <w:rPr>
          <w:rFonts w:ascii="Times New Roman" w:hAnsi="Times New Roman" w:cs="Times New Roman"/>
          <w:sz w:val="24"/>
          <w:szCs w:val="24"/>
        </w:rPr>
        <w:t xml:space="preserve"> 1)</w:t>
      </w:r>
    </w:p>
    <w:p w:rsidR="000F6B8E" w:rsidRPr="007002CF" w:rsidRDefault="00DC5A18" w:rsidP="000F6B8E">
      <w:pPr>
        <w:pStyle w:val="ListParagraph"/>
        <w:numPr>
          <w:ilvl w:val="0"/>
          <w:numId w:val="13"/>
        </w:numPr>
        <w:spacing w:after="0"/>
        <w:jc w:val="both"/>
        <w:rPr>
          <w:rFonts w:ascii="Times New Roman" w:hAnsi="Times New Roman" w:cs="Times New Roman"/>
          <w:sz w:val="24"/>
          <w:szCs w:val="24"/>
          <w:lang w:val="it-IT"/>
        </w:rPr>
      </w:pPr>
      <w:r w:rsidRPr="007002CF">
        <w:rPr>
          <w:rFonts w:ascii="Times New Roman" w:hAnsi="Times New Roman" w:cs="Times New Roman"/>
          <w:sz w:val="24"/>
          <w:szCs w:val="24"/>
          <w:lang w:val="it-IT"/>
        </w:rPr>
        <w:t>A</w:t>
      </w:r>
      <w:r w:rsidR="00872A09" w:rsidRPr="007002CF">
        <w:rPr>
          <w:rFonts w:ascii="Times New Roman" w:hAnsi="Times New Roman" w:cs="Times New Roman"/>
          <w:sz w:val="24"/>
          <w:szCs w:val="24"/>
          <w:lang w:val="it-IT"/>
        </w:rPr>
        <w:t>utorizimi</w:t>
      </w:r>
      <w:r w:rsidRPr="007002CF">
        <w:rPr>
          <w:rFonts w:ascii="Times New Roman" w:hAnsi="Times New Roman" w:cs="Times New Roman"/>
          <w:sz w:val="24"/>
          <w:szCs w:val="24"/>
          <w:lang w:val="it-IT"/>
        </w:rPr>
        <w:t>n</w:t>
      </w:r>
      <w:r w:rsidR="00872A09" w:rsidRPr="007002CF">
        <w:rPr>
          <w:rFonts w:ascii="Times New Roman" w:hAnsi="Times New Roman" w:cs="Times New Roman"/>
          <w:sz w:val="24"/>
          <w:szCs w:val="24"/>
          <w:lang w:val="it-IT"/>
        </w:rPr>
        <w:t xml:space="preserve"> i miratuar </w:t>
      </w:r>
      <w:r w:rsidR="00872A09" w:rsidRPr="007002CF">
        <w:rPr>
          <w:rFonts w:ascii="Times New Roman" w:hAnsi="Times New Roman" w:cs="Times New Roman"/>
          <w:lang w:val="sq-AL"/>
        </w:rPr>
        <w:t>nga Autoriti i Mbikqyesjes se Lojerave te Fatit</w:t>
      </w:r>
      <w:r w:rsidR="007F1E35" w:rsidRPr="007002CF">
        <w:rPr>
          <w:rFonts w:ascii="Times New Roman" w:hAnsi="Times New Roman" w:cs="Times New Roman"/>
          <w:sz w:val="24"/>
          <w:szCs w:val="24"/>
          <w:lang w:val="it-IT"/>
        </w:rPr>
        <w:t xml:space="preserve"> </w:t>
      </w:r>
    </w:p>
    <w:p w:rsidR="000F6B8E" w:rsidRPr="007002CF" w:rsidRDefault="00064068" w:rsidP="000F6B8E">
      <w:pPr>
        <w:pStyle w:val="ListParagraph"/>
        <w:numPr>
          <w:ilvl w:val="0"/>
          <w:numId w:val="13"/>
        </w:numPr>
        <w:spacing w:after="0"/>
        <w:jc w:val="both"/>
        <w:rPr>
          <w:rFonts w:ascii="Times New Roman" w:hAnsi="Times New Roman" w:cs="Times New Roman"/>
          <w:sz w:val="24"/>
          <w:szCs w:val="24"/>
          <w:lang w:val="it-IT"/>
        </w:rPr>
      </w:pPr>
      <w:r w:rsidRPr="007002CF">
        <w:rPr>
          <w:rFonts w:ascii="Times New Roman" w:hAnsi="Times New Roman" w:cs="Times New Roman"/>
          <w:sz w:val="24"/>
          <w:szCs w:val="24"/>
          <w:lang w:val="it-IT"/>
        </w:rPr>
        <w:t>Lloji</w:t>
      </w:r>
      <w:r w:rsidR="000F6B8E" w:rsidRPr="007002CF">
        <w:rPr>
          <w:rFonts w:ascii="Times New Roman" w:hAnsi="Times New Roman" w:cs="Times New Roman"/>
          <w:sz w:val="24"/>
          <w:szCs w:val="24"/>
          <w:lang w:val="it-IT"/>
        </w:rPr>
        <w:t xml:space="preserve"> </w:t>
      </w:r>
      <w:r w:rsidRPr="007002CF">
        <w:rPr>
          <w:rFonts w:ascii="Times New Roman" w:hAnsi="Times New Roman" w:cs="Times New Roman"/>
          <w:sz w:val="24"/>
          <w:szCs w:val="24"/>
          <w:lang w:val="it-IT"/>
        </w:rPr>
        <w:t>i</w:t>
      </w:r>
      <w:r w:rsidR="000F6B8E" w:rsidRPr="007002CF">
        <w:rPr>
          <w:rFonts w:ascii="Times New Roman" w:hAnsi="Times New Roman" w:cs="Times New Roman"/>
          <w:sz w:val="24"/>
          <w:szCs w:val="24"/>
          <w:lang w:val="it-IT"/>
        </w:rPr>
        <w:t xml:space="preserve"> çmimit</w:t>
      </w:r>
    </w:p>
    <w:p w:rsidR="00872A09" w:rsidRPr="007002CF" w:rsidRDefault="00872A09" w:rsidP="00872A09">
      <w:pPr>
        <w:pStyle w:val="ListParagraph"/>
        <w:spacing w:after="0"/>
        <w:ind w:left="1440"/>
        <w:jc w:val="both"/>
        <w:rPr>
          <w:rFonts w:ascii="Times New Roman" w:hAnsi="Times New Roman" w:cs="Times New Roman"/>
          <w:sz w:val="24"/>
          <w:szCs w:val="24"/>
          <w:lang w:val="it-IT"/>
        </w:rPr>
      </w:pPr>
    </w:p>
    <w:p w:rsidR="000F6B8E" w:rsidRPr="007002CF" w:rsidRDefault="00AC3293" w:rsidP="000F6B8E">
      <w:pPr>
        <w:jc w:val="both"/>
        <w:rPr>
          <w:sz w:val="24"/>
          <w:szCs w:val="24"/>
          <w:lang w:val="it-IT"/>
        </w:rPr>
      </w:pPr>
      <w:r w:rsidRPr="007002CF">
        <w:rPr>
          <w:sz w:val="24"/>
          <w:szCs w:val="24"/>
          <w:lang w:val="it-IT"/>
        </w:rPr>
        <w:t>Proces</w:t>
      </w:r>
      <w:r w:rsidR="00872A09" w:rsidRPr="007002CF">
        <w:rPr>
          <w:sz w:val="24"/>
          <w:szCs w:val="24"/>
          <w:lang w:val="it-IT"/>
        </w:rPr>
        <w:t xml:space="preserve"> </w:t>
      </w:r>
      <w:r w:rsidRPr="007002CF">
        <w:rPr>
          <w:sz w:val="24"/>
          <w:szCs w:val="24"/>
          <w:lang w:val="it-IT"/>
        </w:rPr>
        <w:t>verbali nënshkruhet nga të gjithë anëtarët e komisionit dhe do të dorëzohet nga organizatori në Zyrën e Lojërave të Fatit deri ne 30 dite pas perfundimit te lojes.</w:t>
      </w:r>
    </w:p>
    <w:p w:rsidR="00AC3293" w:rsidRDefault="00AC3293" w:rsidP="000F6B8E">
      <w:pPr>
        <w:jc w:val="both"/>
        <w:rPr>
          <w:sz w:val="24"/>
          <w:szCs w:val="24"/>
          <w:lang w:val="it-IT"/>
        </w:rPr>
      </w:pPr>
    </w:p>
    <w:p w:rsidR="00AC3293" w:rsidRDefault="00AC3293" w:rsidP="00FB168C">
      <w:pPr>
        <w:jc w:val="center"/>
        <w:rPr>
          <w:b/>
          <w:i/>
          <w:sz w:val="24"/>
          <w:szCs w:val="24"/>
          <w:u w:val="single"/>
          <w:lang w:val="it-IT"/>
        </w:rPr>
      </w:pPr>
      <w:r w:rsidRPr="000F6B8E">
        <w:rPr>
          <w:b/>
          <w:i/>
          <w:sz w:val="24"/>
          <w:szCs w:val="24"/>
          <w:u w:val="single"/>
          <w:lang w:val="it-IT"/>
        </w:rPr>
        <w:t xml:space="preserve">Neni </w:t>
      </w:r>
      <w:r w:rsidR="003C0F0D">
        <w:rPr>
          <w:b/>
          <w:i/>
          <w:sz w:val="24"/>
          <w:szCs w:val="24"/>
          <w:u w:val="single"/>
          <w:lang w:val="it-IT"/>
        </w:rPr>
        <w:t>10</w:t>
      </w:r>
    </w:p>
    <w:p w:rsidR="00AC3293" w:rsidRDefault="00AC3293" w:rsidP="00AC3293">
      <w:pPr>
        <w:jc w:val="both"/>
        <w:rPr>
          <w:b/>
          <w:i/>
          <w:sz w:val="24"/>
          <w:szCs w:val="24"/>
          <w:u w:val="single"/>
          <w:lang w:val="it-IT"/>
        </w:rPr>
      </w:pPr>
    </w:p>
    <w:p w:rsidR="00AC3293" w:rsidRDefault="00AC3293" w:rsidP="00FB168C">
      <w:pPr>
        <w:jc w:val="center"/>
        <w:rPr>
          <w:sz w:val="24"/>
          <w:szCs w:val="24"/>
          <w:lang w:val="it-IT"/>
        </w:rPr>
      </w:pPr>
      <w:r w:rsidRPr="00AC3293">
        <w:rPr>
          <w:sz w:val="24"/>
          <w:szCs w:val="24"/>
          <w:lang w:val="it-IT"/>
        </w:rPr>
        <w:t>TAKSAT</w:t>
      </w:r>
    </w:p>
    <w:p w:rsidR="00AC3293" w:rsidRDefault="00AC3293" w:rsidP="00AC3293">
      <w:pPr>
        <w:jc w:val="both"/>
        <w:rPr>
          <w:sz w:val="24"/>
          <w:szCs w:val="24"/>
          <w:lang w:val="it-IT"/>
        </w:rPr>
      </w:pPr>
    </w:p>
    <w:p w:rsidR="00AC3293" w:rsidRDefault="00AC3293" w:rsidP="00AC3293">
      <w:pPr>
        <w:jc w:val="both"/>
        <w:rPr>
          <w:sz w:val="24"/>
          <w:szCs w:val="24"/>
          <w:lang w:val="it-IT"/>
        </w:rPr>
      </w:pPr>
      <w:r w:rsidRPr="00AC3293">
        <w:rPr>
          <w:sz w:val="24"/>
          <w:szCs w:val="24"/>
          <w:lang w:val="it-IT"/>
        </w:rPr>
        <w:t xml:space="preserve">Organizatori i lojës </w:t>
      </w:r>
      <w:r w:rsidR="0047790E">
        <w:rPr>
          <w:sz w:val="24"/>
          <w:szCs w:val="24"/>
          <w:lang w:val="it-IT"/>
        </w:rPr>
        <w:t>promocionale</w:t>
      </w:r>
      <w:r w:rsidRPr="00AC3293">
        <w:rPr>
          <w:sz w:val="24"/>
          <w:szCs w:val="24"/>
          <w:lang w:val="it-IT"/>
        </w:rPr>
        <w:t xml:space="preserve"> </w:t>
      </w:r>
      <w:r w:rsidR="00872A09">
        <w:rPr>
          <w:sz w:val="24"/>
          <w:szCs w:val="24"/>
          <w:lang w:val="it-IT"/>
        </w:rPr>
        <w:t>do te paguaj</w:t>
      </w:r>
      <w:r w:rsidRPr="00AC3293">
        <w:rPr>
          <w:sz w:val="24"/>
          <w:szCs w:val="24"/>
          <w:lang w:val="it-IT"/>
        </w:rPr>
        <w:t xml:space="preserve"> tatimin mbi të ardhurat</w:t>
      </w:r>
      <w:r w:rsidR="00FB168C">
        <w:rPr>
          <w:sz w:val="24"/>
          <w:szCs w:val="24"/>
          <w:lang w:val="it-IT"/>
        </w:rPr>
        <w:t>, nese do te kete nje te tille,</w:t>
      </w:r>
      <w:r w:rsidRPr="00AC3293">
        <w:rPr>
          <w:sz w:val="24"/>
          <w:szCs w:val="24"/>
          <w:lang w:val="it-IT"/>
        </w:rPr>
        <w:t xml:space="preserve"> e qytetarëve që rezultojnë nga çmimet</w:t>
      </w:r>
      <w:r>
        <w:rPr>
          <w:sz w:val="24"/>
          <w:szCs w:val="24"/>
          <w:lang w:val="it-IT"/>
        </w:rPr>
        <w:t xml:space="preserve"> fituese</w:t>
      </w:r>
      <w:r w:rsidR="00872A09">
        <w:rPr>
          <w:sz w:val="24"/>
          <w:szCs w:val="24"/>
          <w:lang w:val="it-IT"/>
        </w:rPr>
        <w:t>.</w:t>
      </w:r>
    </w:p>
    <w:p w:rsidR="00AC3293" w:rsidRDefault="00AC3293" w:rsidP="00AC3293">
      <w:pPr>
        <w:jc w:val="both"/>
        <w:rPr>
          <w:sz w:val="24"/>
          <w:szCs w:val="24"/>
          <w:lang w:val="it-IT"/>
        </w:rPr>
      </w:pPr>
    </w:p>
    <w:p w:rsidR="00AC3293" w:rsidRDefault="00AC3293" w:rsidP="00FB168C">
      <w:pPr>
        <w:jc w:val="center"/>
        <w:rPr>
          <w:b/>
          <w:i/>
          <w:sz w:val="24"/>
          <w:szCs w:val="24"/>
          <w:u w:val="single"/>
          <w:lang w:val="it-IT"/>
        </w:rPr>
      </w:pPr>
      <w:r w:rsidRPr="000F6B8E">
        <w:rPr>
          <w:b/>
          <w:i/>
          <w:sz w:val="24"/>
          <w:szCs w:val="24"/>
          <w:u w:val="single"/>
          <w:lang w:val="it-IT"/>
        </w:rPr>
        <w:t>Neni</w:t>
      </w:r>
      <w:r w:rsidR="003C0F0D">
        <w:rPr>
          <w:b/>
          <w:i/>
          <w:sz w:val="24"/>
          <w:szCs w:val="24"/>
          <w:u w:val="single"/>
          <w:lang w:val="it-IT"/>
        </w:rPr>
        <w:t xml:space="preserve"> 11</w:t>
      </w:r>
    </w:p>
    <w:p w:rsidR="00AC3293" w:rsidRDefault="00AC3293" w:rsidP="00AC3293">
      <w:pPr>
        <w:jc w:val="both"/>
        <w:rPr>
          <w:sz w:val="24"/>
          <w:szCs w:val="24"/>
          <w:lang w:val="it-IT"/>
        </w:rPr>
      </w:pPr>
    </w:p>
    <w:p w:rsidR="00AC3293" w:rsidRPr="00AC3293" w:rsidRDefault="00AC3293" w:rsidP="00FB168C">
      <w:pPr>
        <w:jc w:val="center"/>
        <w:rPr>
          <w:sz w:val="24"/>
          <w:szCs w:val="24"/>
          <w:lang w:val="it-IT"/>
        </w:rPr>
      </w:pPr>
      <w:r w:rsidRPr="00AC3293">
        <w:rPr>
          <w:sz w:val="24"/>
          <w:szCs w:val="24"/>
          <w:lang w:val="it-IT"/>
        </w:rPr>
        <w:t>PRANIMI I PJESËMARRËSVE</w:t>
      </w:r>
    </w:p>
    <w:p w:rsidR="00AC3293" w:rsidRPr="00AC3293" w:rsidRDefault="00AC3293" w:rsidP="00AC3293">
      <w:pPr>
        <w:jc w:val="both"/>
        <w:rPr>
          <w:sz w:val="24"/>
          <w:szCs w:val="24"/>
          <w:lang w:val="it-IT"/>
        </w:rPr>
      </w:pPr>
    </w:p>
    <w:p w:rsidR="00AC3293" w:rsidRPr="00AC3293" w:rsidRDefault="00872A09" w:rsidP="00AC3293">
      <w:pPr>
        <w:jc w:val="both"/>
        <w:rPr>
          <w:sz w:val="24"/>
          <w:szCs w:val="24"/>
          <w:lang w:val="it-IT"/>
        </w:rPr>
      </w:pPr>
      <w:r>
        <w:rPr>
          <w:sz w:val="24"/>
          <w:szCs w:val="24"/>
          <w:lang w:val="it-IT"/>
        </w:rPr>
        <w:t xml:space="preserve">- </w:t>
      </w:r>
      <w:r w:rsidR="00AC3293" w:rsidRPr="00AC3293">
        <w:rPr>
          <w:sz w:val="24"/>
          <w:szCs w:val="24"/>
          <w:lang w:val="it-IT"/>
        </w:rPr>
        <w:t xml:space="preserve">Konsiderohet se me pjesëmarrjen në lojën </w:t>
      </w:r>
      <w:r w:rsidR="0047790E">
        <w:rPr>
          <w:sz w:val="24"/>
          <w:szCs w:val="24"/>
          <w:lang w:val="it-IT"/>
        </w:rPr>
        <w:t>promocionale</w:t>
      </w:r>
      <w:r w:rsidR="00AC3293" w:rsidRPr="00AC3293">
        <w:rPr>
          <w:sz w:val="24"/>
          <w:szCs w:val="24"/>
          <w:lang w:val="it-IT"/>
        </w:rPr>
        <w:t xml:space="preserve">, pjesëmarrësi pranoi të gjitha udhëzimet dhe detyrimet e Rregullave, u njoh me çdo dispozitë të Rregullave dhe i dha lejen e tij/saj (i) </w:t>
      </w:r>
      <w:r w:rsidR="00FB168C">
        <w:rPr>
          <w:sz w:val="24"/>
          <w:szCs w:val="24"/>
          <w:lang w:val="it-IT"/>
        </w:rPr>
        <w:t xml:space="preserve">nese eshte dakort dhe me vullnetin e tyre te lire, </w:t>
      </w:r>
      <w:r w:rsidR="00AC3293" w:rsidRPr="00AC3293">
        <w:rPr>
          <w:sz w:val="24"/>
          <w:szCs w:val="24"/>
          <w:lang w:val="it-IT"/>
        </w:rPr>
        <w:t xml:space="preserve"> të lejojë Organizatorin të publikojë inic</w:t>
      </w:r>
      <w:r w:rsidR="00FB168C">
        <w:rPr>
          <w:sz w:val="24"/>
          <w:szCs w:val="24"/>
          <w:lang w:val="it-IT"/>
        </w:rPr>
        <w:t xml:space="preserve">ialet e fituesve dhe vendbanimin, </w:t>
      </w:r>
      <w:r w:rsidR="00DC5A18" w:rsidRPr="00AC3293">
        <w:rPr>
          <w:sz w:val="24"/>
          <w:szCs w:val="24"/>
          <w:lang w:val="it-IT"/>
        </w:rPr>
        <w:t>(i</w:t>
      </w:r>
      <w:r w:rsidR="00DC5A18">
        <w:rPr>
          <w:sz w:val="24"/>
          <w:szCs w:val="24"/>
          <w:lang w:val="it-IT"/>
        </w:rPr>
        <w:t>i</w:t>
      </w:r>
      <w:r w:rsidR="00DC5A18" w:rsidRPr="00AC3293">
        <w:rPr>
          <w:sz w:val="24"/>
          <w:szCs w:val="24"/>
          <w:lang w:val="it-IT"/>
        </w:rPr>
        <w:t xml:space="preserve">)  </w:t>
      </w:r>
      <w:r w:rsidR="00AC3293" w:rsidRPr="00AC3293">
        <w:rPr>
          <w:sz w:val="24"/>
          <w:szCs w:val="24"/>
          <w:lang w:val="it-IT"/>
        </w:rPr>
        <w:t xml:space="preserve">Çdo pjesëmarrës </w:t>
      </w:r>
      <w:r w:rsidR="00DC5A18">
        <w:rPr>
          <w:sz w:val="24"/>
          <w:szCs w:val="24"/>
          <w:lang w:val="it-IT"/>
        </w:rPr>
        <w:t>ka te drejten të tërhiqet nga pjesëmarrja</w:t>
      </w:r>
      <w:r w:rsidR="00AC3293" w:rsidRPr="00AC3293">
        <w:rPr>
          <w:sz w:val="24"/>
          <w:szCs w:val="24"/>
          <w:lang w:val="it-IT"/>
        </w:rPr>
        <w:t xml:space="preserve"> në lojën </w:t>
      </w:r>
      <w:r w:rsidR="0047790E">
        <w:rPr>
          <w:sz w:val="24"/>
          <w:szCs w:val="24"/>
          <w:lang w:val="it-IT"/>
        </w:rPr>
        <w:t>promocionale</w:t>
      </w:r>
      <w:r w:rsidR="00DC5A18">
        <w:rPr>
          <w:sz w:val="24"/>
          <w:szCs w:val="24"/>
          <w:lang w:val="it-IT"/>
        </w:rPr>
        <w:t>,</w:t>
      </w:r>
      <w:r w:rsidR="00AC3293" w:rsidRPr="00AC3293">
        <w:rPr>
          <w:sz w:val="24"/>
          <w:szCs w:val="24"/>
          <w:lang w:val="it-IT"/>
        </w:rPr>
        <w:t xml:space="preserve"> duke dërguar </w:t>
      </w:r>
      <w:r w:rsidR="00DC5A18">
        <w:rPr>
          <w:sz w:val="24"/>
          <w:szCs w:val="24"/>
          <w:lang w:val="it-IT"/>
        </w:rPr>
        <w:t>kerkesen e tij per anullim</w:t>
      </w:r>
      <w:r w:rsidR="00AC3293" w:rsidRPr="00AC3293">
        <w:rPr>
          <w:sz w:val="24"/>
          <w:szCs w:val="24"/>
          <w:lang w:val="it-IT"/>
        </w:rPr>
        <w:t xml:space="preserve"> në adresën e emailit </w:t>
      </w:r>
      <w:hyperlink r:id="rId9" w:history="1">
        <w:r w:rsidR="0047790E" w:rsidRPr="00705AA1">
          <w:rPr>
            <w:rStyle w:val="Hyperlink"/>
            <w:sz w:val="24"/>
            <w:szCs w:val="24"/>
            <w:lang w:val="it-IT"/>
          </w:rPr>
          <w:t>anila.laja@agnagroup.com</w:t>
        </w:r>
      </w:hyperlink>
      <w:r w:rsidR="00DC5A18">
        <w:rPr>
          <w:sz w:val="24"/>
          <w:szCs w:val="24"/>
          <w:lang w:val="it-IT"/>
        </w:rPr>
        <w:t xml:space="preserve"> </w:t>
      </w:r>
    </w:p>
    <w:p w:rsidR="00AC3293" w:rsidRPr="00AC3293" w:rsidRDefault="00AC3293" w:rsidP="00AC3293">
      <w:pPr>
        <w:jc w:val="both"/>
        <w:rPr>
          <w:sz w:val="24"/>
          <w:szCs w:val="24"/>
          <w:lang w:val="it-IT"/>
        </w:rPr>
      </w:pPr>
    </w:p>
    <w:p w:rsidR="00AC3293" w:rsidRPr="00AC3293" w:rsidRDefault="00872A09" w:rsidP="00AC3293">
      <w:pPr>
        <w:jc w:val="both"/>
        <w:rPr>
          <w:sz w:val="24"/>
          <w:szCs w:val="24"/>
          <w:lang w:val="it-IT"/>
        </w:rPr>
      </w:pPr>
      <w:r>
        <w:rPr>
          <w:sz w:val="24"/>
          <w:szCs w:val="24"/>
          <w:lang w:val="it-IT"/>
        </w:rPr>
        <w:t>-</w:t>
      </w:r>
      <w:r w:rsidR="00AC3293" w:rsidRPr="00AC3293">
        <w:rPr>
          <w:sz w:val="24"/>
          <w:szCs w:val="24"/>
          <w:lang w:val="it-IT"/>
        </w:rPr>
        <w:t xml:space="preserve"> Të dhënat personale kontrollohen nga Organizatori: Agna Group, Tiranë, Shqipëri. Organizatori mbledh dhe përpunon të dhënat personale të pjesëmarrësve dhe fituesve në këtë lojë </w:t>
      </w:r>
      <w:r w:rsidR="0047790E">
        <w:rPr>
          <w:sz w:val="24"/>
          <w:szCs w:val="24"/>
          <w:lang w:val="it-IT"/>
        </w:rPr>
        <w:t>promocionale</w:t>
      </w:r>
      <w:r w:rsidR="00AC3293" w:rsidRPr="00AC3293">
        <w:rPr>
          <w:sz w:val="24"/>
          <w:szCs w:val="24"/>
          <w:lang w:val="it-IT"/>
        </w:rPr>
        <w:t xml:space="preserve">, përkatësisht emrin, mbiemrin, numrin e telefonit, numrin e ID-së ose numrin e pasaportës, adresën postare, qytetin dhe kodin postar (në tekstin e mëtejmë: Të dhënat personale) për qëllime organizimi dhe zhvillimin e lojërave </w:t>
      </w:r>
      <w:r w:rsidR="0047790E">
        <w:rPr>
          <w:sz w:val="24"/>
          <w:szCs w:val="24"/>
          <w:lang w:val="it-IT"/>
        </w:rPr>
        <w:t>promocionale</w:t>
      </w:r>
      <w:r w:rsidR="00AC3293" w:rsidRPr="00AC3293">
        <w:rPr>
          <w:sz w:val="24"/>
          <w:szCs w:val="24"/>
          <w:lang w:val="it-IT"/>
        </w:rPr>
        <w:t xml:space="preserve"> dhe përmbushjen e detyrimeve të Organizatorit në përputhje me Ligjin për Mbrojtjen e të Dhënave Personale </w:t>
      </w:r>
      <w:r w:rsidR="00AC3293" w:rsidRPr="003A7271">
        <w:rPr>
          <w:sz w:val="24"/>
          <w:szCs w:val="24"/>
          <w:lang w:val="it-IT"/>
        </w:rPr>
        <w:t>(Nr. 9887, 2008).</w:t>
      </w:r>
    </w:p>
    <w:p w:rsidR="00AC3293" w:rsidRPr="00AC3293" w:rsidRDefault="00AC3293" w:rsidP="00AC3293">
      <w:pPr>
        <w:jc w:val="both"/>
        <w:rPr>
          <w:sz w:val="24"/>
          <w:szCs w:val="24"/>
          <w:lang w:val="it-IT"/>
        </w:rPr>
      </w:pPr>
    </w:p>
    <w:p w:rsidR="00AC3293" w:rsidRPr="00AC3293" w:rsidRDefault="0047790E" w:rsidP="00AC3293">
      <w:pPr>
        <w:jc w:val="both"/>
        <w:rPr>
          <w:sz w:val="24"/>
          <w:szCs w:val="24"/>
          <w:lang w:val="it-IT"/>
        </w:rPr>
      </w:pPr>
      <w:r>
        <w:rPr>
          <w:sz w:val="24"/>
          <w:szCs w:val="24"/>
          <w:lang w:val="it-IT"/>
        </w:rPr>
        <w:t>-</w:t>
      </w:r>
      <w:r w:rsidR="00AC3293" w:rsidRPr="00AC3293">
        <w:rPr>
          <w:sz w:val="24"/>
          <w:szCs w:val="24"/>
          <w:lang w:val="it-IT"/>
        </w:rPr>
        <w:t>Të dhënat nga dokument</w:t>
      </w:r>
      <w:r>
        <w:rPr>
          <w:sz w:val="24"/>
          <w:szCs w:val="24"/>
          <w:lang w:val="it-IT"/>
        </w:rPr>
        <w:t xml:space="preserve">et që i paraqiten Organizatorit, </w:t>
      </w:r>
      <w:r w:rsidR="00AC3293" w:rsidRPr="00AC3293">
        <w:rPr>
          <w:sz w:val="24"/>
          <w:szCs w:val="24"/>
          <w:lang w:val="it-IT"/>
        </w:rPr>
        <w:t>përpunohen nga Organiz</w:t>
      </w:r>
      <w:r>
        <w:rPr>
          <w:sz w:val="24"/>
          <w:szCs w:val="24"/>
          <w:lang w:val="it-IT"/>
        </w:rPr>
        <w:t>atori ekskluzivisht për qëllime</w:t>
      </w:r>
      <w:r w:rsidR="00AC3293" w:rsidRPr="00AC3293">
        <w:rPr>
          <w:sz w:val="24"/>
          <w:szCs w:val="24"/>
          <w:lang w:val="it-IT"/>
        </w:rPr>
        <w:t xml:space="preserve"> </w:t>
      </w:r>
      <w:r>
        <w:rPr>
          <w:sz w:val="24"/>
          <w:szCs w:val="24"/>
          <w:lang w:val="it-IT"/>
        </w:rPr>
        <w:t>t</w:t>
      </w:r>
      <w:r w:rsidR="00AC3293" w:rsidRPr="00AC3293">
        <w:rPr>
          <w:sz w:val="24"/>
          <w:szCs w:val="24"/>
          <w:lang w:val="it-IT"/>
        </w:rPr>
        <w:t xml:space="preserve">e zhvillimit të lojës </w:t>
      </w:r>
      <w:r>
        <w:rPr>
          <w:sz w:val="24"/>
          <w:szCs w:val="24"/>
          <w:lang w:val="it-IT"/>
        </w:rPr>
        <w:t>promocionale</w:t>
      </w:r>
      <w:r w:rsidR="00C506EA">
        <w:rPr>
          <w:sz w:val="24"/>
          <w:szCs w:val="24"/>
          <w:lang w:val="it-IT"/>
        </w:rPr>
        <w:t xml:space="preserve"> dhe per asnje qellim tjeter.</w:t>
      </w:r>
    </w:p>
    <w:p w:rsidR="00AC3293" w:rsidRPr="00AC3293" w:rsidRDefault="00AC3293" w:rsidP="00AC3293">
      <w:pPr>
        <w:jc w:val="both"/>
        <w:rPr>
          <w:sz w:val="24"/>
          <w:szCs w:val="24"/>
          <w:lang w:val="it-IT"/>
        </w:rPr>
      </w:pPr>
    </w:p>
    <w:p w:rsidR="00AC3293" w:rsidRPr="0047790E" w:rsidRDefault="00872A09" w:rsidP="00AC3293">
      <w:pPr>
        <w:jc w:val="both"/>
        <w:rPr>
          <w:color w:val="1D1B11" w:themeColor="background2" w:themeShade="1A"/>
          <w:sz w:val="24"/>
          <w:szCs w:val="24"/>
          <w:lang w:val="it-IT"/>
        </w:rPr>
      </w:pPr>
      <w:r w:rsidRPr="0047790E">
        <w:rPr>
          <w:color w:val="1D1B11" w:themeColor="background2" w:themeShade="1A"/>
          <w:sz w:val="24"/>
          <w:szCs w:val="24"/>
          <w:lang w:val="it-IT"/>
        </w:rPr>
        <w:t>-</w:t>
      </w:r>
      <w:r w:rsidR="00AC3293" w:rsidRPr="0047790E">
        <w:rPr>
          <w:color w:val="1D1B11" w:themeColor="background2" w:themeShade="1A"/>
          <w:sz w:val="24"/>
          <w:szCs w:val="24"/>
          <w:lang w:val="it-IT"/>
        </w:rPr>
        <w:t>Fituesit mund të kontaktojnë Organizatorin në lidhje me të gjitha pyetjet, vërejtjet, kërkesat, kundërshtimet ose komentet e tjera në lidhje me përpunimin dhe mbrojtjen e të dhënave per</w:t>
      </w:r>
      <w:r w:rsidR="0047790E" w:rsidRPr="0047790E">
        <w:rPr>
          <w:color w:val="1D1B11" w:themeColor="background2" w:themeShade="1A"/>
          <w:sz w:val="24"/>
          <w:szCs w:val="24"/>
          <w:lang w:val="it-IT"/>
        </w:rPr>
        <w:t>sonale në adresën e e-mail: anila.laja</w:t>
      </w:r>
      <w:r w:rsidR="00AC3293" w:rsidRPr="0047790E">
        <w:rPr>
          <w:color w:val="1D1B11" w:themeColor="background2" w:themeShade="1A"/>
          <w:sz w:val="24"/>
          <w:szCs w:val="24"/>
          <w:lang w:val="it-IT"/>
        </w:rPr>
        <w:t>@agnagroup.com ose adresën postare: për AGNA Group Tiranë, Shqipëri, Autostrada Tiranë-Durrës me shënimin “Për mbrojtjen e të dhënave personale”</w:t>
      </w:r>
    </w:p>
    <w:p w:rsidR="00AC3293" w:rsidRPr="00AC3293" w:rsidRDefault="00AC3293" w:rsidP="00AC3293">
      <w:pPr>
        <w:jc w:val="both"/>
        <w:rPr>
          <w:sz w:val="24"/>
          <w:szCs w:val="24"/>
          <w:lang w:val="it-IT"/>
        </w:rPr>
      </w:pPr>
    </w:p>
    <w:p w:rsidR="00AC3293" w:rsidRPr="00AC3293" w:rsidRDefault="00D66BC6" w:rsidP="00C506EA">
      <w:pPr>
        <w:jc w:val="center"/>
        <w:rPr>
          <w:b/>
          <w:i/>
          <w:sz w:val="24"/>
          <w:szCs w:val="24"/>
          <w:u w:val="single"/>
          <w:lang w:val="it-IT"/>
        </w:rPr>
      </w:pPr>
      <w:r>
        <w:rPr>
          <w:b/>
          <w:i/>
          <w:sz w:val="24"/>
          <w:szCs w:val="24"/>
          <w:u w:val="single"/>
          <w:lang w:val="it-IT"/>
        </w:rPr>
        <w:t>Neni 12</w:t>
      </w:r>
    </w:p>
    <w:p w:rsidR="00AC3293" w:rsidRPr="00AC3293" w:rsidRDefault="00AC3293" w:rsidP="00AC3293">
      <w:pPr>
        <w:jc w:val="both"/>
        <w:rPr>
          <w:sz w:val="24"/>
          <w:szCs w:val="24"/>
          <w:lang w:val="it-IT"/>
        </w:rPr>
      </w:pPr>
    </w:p>
    <w:p w:rsidR="00AC3293" w:rsidRPr="00AC3293" w:rsidRDefault="00AC3293" w:rsidP="00AC3293">
      <w:pPr>
        <w:jc w:val="both"/>
        <w:rPr>
          <w:sz w:val="24"/>
          <w:szCs w:val="24"/>
          <w:lang w:val="it-IT"/>
        </w:rPr>
      </w:pPr>
      <w:r w:rsidRPr="00AC3293">
        <w:rPr>
          <w:sz w:val="24"/>
          <w:szCs w:val="24"/>
          <w:lang w:val="it-IT"/>
        </w:rPr>
        <w:t xml:space="preserve"> Çmimet e fituara nuk mund të shkëmbehen me ndonjë çmim tjetër.</w:t>
      </w:r>
    </w:p>
    <w:p w:rsidR="00AC3293" w:rsidRPr="00AC3293" w:rsidRDefault="00AC3293" w:rsidP="00AC3293">
      <w:pPr>
        <w:jc w:val="both"/>
        <w:rPr>
          <w:sz w:val="24"/>
          <w:szCs w:val="24"/>
          <w:lang w:val="it-IT"/>
        </w:rPr>
      </w:pPr>
    </w:p>
    <w:p w:rsidR="00AC3293" w:rsidRPr="00AC3293" w:rsidRDefault="00D66BC6" w:rsidP="00C506EA">
      <w:pPr>
        <w:jc w:val="center"/>
        <w:rPr>
          <w:b/>
          <w:i/>
          <w:sz w:val="24"/>
          <w:szCs w:val="24"/>
          <w:u w:val="single"/>
          <w:lang w:val="it-IT"/>
        </w:rPr>
      </w:pPr>
      <w:r>
        <w:rPr>
          <w:b/>
          <w:i/>
          <w:sz w:val="24"/>
          <w:szCs w:val="24"/>
          <w:u w:val="single"/>
          <w:lang w:val="it-IT"/>
        </w:rPr>
        <w:t>Neni 13</w:t>
      </w:r>
    </w:p>
    <w:p w:rsidR="00AC3293" w:rsidRPr="00AC3293" w:rsidRDefault="00AC3293" w:rsidP="00AC3293">
      <w:pPr>
        <w:jc w:val="both"/>
        <w:rPr>
          <w:sz w:val="24"/>
          <w:szCs w:val="24"/>
          <w:lang w:val="it-IT"/>
        </w:rPr>
      </w:pPr>
    </w:p>
    <w:p w:rsidR="00AC3293" w:rsidRPr="00AC3293" w:rsidRDefault="00AC3293" w:rsidP="00AC3293">
      <w:pPr>
        <w:jc w:val="both"/>
        <w:rPr>
          <w:sz w:val="24"/>
          <w:szCs w:val="24"/>
          <w:lang w:val="it-IT"/>
        </w:rPr>
      </w:pPr>
      <w:r w:rsidRPr="00AC3293">
        <w:rPr>
          <w:sz w:val="24"/>
          <w:szCs w:val="24"/>
          <w:lang w:val="it-IT"/>
        </w:rPr>
        <w:t xml:space="preserve">Për informacion më të detajuar dhe/ose çdo pyetje në lidhje me lojën </w:t>
      </w:r>
      <w:r w:rsidR="0047790E">
        <w:rPr>
          <w:sz w:val="24"/>
          <w:szCs w:val="24"/>
          <w:lang w:val="it-IT"/>
        </w:rPr>
        <w:t>promocionale</w:t>
      </w:r>
      <w:r w:rsidRPr="00AC3293">
        <w:rPr>
          <w:sz w:val="24"/>
          <w:szCs w:val="24"/>
          <w:lang w:val="it-IT"/>
        </w:rPr>
        <w:t xml:space="preserve">, pjesëmarrësit mund të telefonojnë në numrin e telefonit të Organizatorit </w:t>
      </w:r>
      <w:r w:rsidR="00E81030">
        <w:rPr>
          <w:b/>
          <w:bCs/>
          <w:highlight w:val="yellow"/>
          <w:lang w:val="it-IT"/>
        </w:rPr>
        <w:t>+355 67 607 7991 / +355 68 908 1789</w:t>
      </w:r>
      <w:r w:rsidR="00872A09">
        <w:rPr>
          <w:sz w:val="24"/>
          <w:szCs w:val="24"/>
          <w:lang w:val="it-IT"/>
        </w:rPr>
        <w:t>, e hënë-e premte ora 10:00-16</w:t>
      </w:r>
      <w:r w:rsidRPr="00AC3293">
        <w:rPr>
          <w:sz w:val="24"/>
          <w:szCs w:val="24"/>
          <w:lang w:val="it-IT"/>
        </w:rPr>
        <w:t xml:space="preserve">:00, </w:t>
      </w:r>
      <w:r w:rsidR="00493620">
        <w:rPr>
          <w:sz w:val="24"/>
          <w:szCs w:val="24"/>
          <w:lang w:val="it-IT"/>
        </w:rPr>
        <w:t>per</w:t>
      </w:r>
      <w:r w:rsidRPr="00AC3293">
        <w:rPr>
          <w:sz w:val="24"/>
          <w:szCs w:val="24"/>
          <w:lang w:val="it-IT"/>
        </w:rPr>
        <w:t xml:space="preserve">gjatë </w:t>
      </w:r>
      <w:r w:rsidR="00493620">
        <w:rPr>
          <w:sz w:val="24"/>
          <w:szCs w:val="24"/>
          <w:lang w:val="it-IT"/>
        </w:rPr>
        <w:t xml:space="preserve">periudhes se </w:t>
      </w:r>
      <w:r w:rsidRPr="00AC3293">
        <w:rPr>
          <w:sz w:val="24"/>
          <w:szCs w:val="24"/>
          <w:lang w:val="it-IT"/>
        </w:rPr>
        <w:t xml:space="preserve">lojës </w:t>
      </w:r>
      <w:r w:rsidR="0047790E">
        <w:rPr>
          <w:sz w:val="24"/>
          <w:szCs w:val="24"/>
          <w:lang w:val="it-IT"/>
        </w:rPr>
        <w:t>promocionale</w:t>
      </w:r>
      <w:r w:rsidRPr="00AC3293">
        <w:rPr>
          <w:sz w:val="24"/>
          <w:szCs w:val="24"/>
          <w:lang w:val="it-IT"/>
        </w:rPr>
        <w:t>.</w:t>
      </w:r>
      <w:r w:rsidR="0047790E">
        <w:rPr>
          <w:sz w:val="24"/>
          <w:szCs w:val="24"/>
          <w:lang w:val="it-IT"/>
        </w:rPr>
        <w:t xml:space="preserve"> 15</w:t>
      </w:r>
      <w:r w:rsidR="00872A09">
        <w:rPr>
          <w:sz w:val="24"/>
          <w:szCs w:val="24"/>
          <w:lang w:val="it-IT"/>
        </w:rPr>
        <w:t>/02/2023 – 31/03/2023</w:t>
      </w:r>
    </w:p>
    <w:p w:rsidR="00AC3293" w:rsidRPr="00AC3293" w:rsidRDefault="00AC3293" w:rsidP="00AC3293">
      <w:pPr>
        <w:jc w:val="both"/>
        <w:rPr>
          <w:sz w:val="24"/>
          <w:szCs w:val="24"/>
          <w:lang w:val="it-IT"/>
        </w:rPr>
      </w:pPr>
    </w:p>
    <w:p w:rsidR="00AC3293" w:rsidRPr="00AC3293" w:rsidRDefault="00AC3293" w:rsidP="00AC3293">
      <w:pPr>
        <w:jc w:val="both"/>
        <w:rPr>
          <w:sz w:val="24"/>
          <w:szCs w:val="24"/>
          <w:lang w:val="it-IT"/>
        </w:rPr>
      </w:pPr>
    </w:p>
    <w:p w:rsidR="00493620" w:rsidRDefault="00D66BC6" w:rsidP="00C506EA">
      <w:pPr>
        <w:jc w:val="center"/>
        <w:rPr>
          <w:b/>
          <w:i/>
          <w:sz w:val="24"/>
          <w:szCs w:val="24"/>
          <w:u w:val="single"/>
          <w:lang w:val="it-IT"/>
        </w:rPr>
      </w:pPr>
      <w:r>
        <w:rPr>
          <w:b/>
          <w:i/>
          <w:sz w:val="24"/>
          <w:szCs w:val="24"/>
          <w:u w:val="single"/>
          <w:lang w:val="it-IT"/>
        </w:rPr>
        <w:t>Neni 14</w:t>
      </w:r>
    </w:p>
    <w:p w:rsidR="00493620" w:rsidRDefault="00493620" w:rsidP="00493620">
      <w:pPr>
        <w:jc w:val="both"/>
        <w:rPr>
          <w:b/>
          <w:i/>
          <w:sz w:val="24"/>
          <w:szCs w:val="24"/>
          <w:u w:val="single"/>
          <w:lang w:val="it-IT"/>
        </w:rPr>
      </w:pPr>
    </w:p>
    <w:p w:rsidR="00AC3293" w:rsidRPr="00C506EA" w:rsidRDefault="00AC3293" w:rsidP="00C506EA">
      <w:pPr>
        <w:jc w:val="center"/>
        <w:rPr>
          <w:sz w:val="24"/>
          <w:szCs w:val="24"/>
          <w:lang w:val="it-IT"/>
        </w:rPr>
      </w:pPr>
      <w:r w:rsidRPr="003A7271">
        <w:rPr>
          <w:sz w:val="24"/>
          <w:szCs w:val="24"/>
          <w:lang w:val="it-IT"/>
        </w:rPr>
        <w:t xml:space="preserve">FORCA MADHORE, SHKELJE </w:t>
      </w:r>
      <w:r w:rsidR="00E402C3" w:rsidRPr="003A7271">
        <w:rPr>
          <w:sz w:val="24"/>
          <w:szCs w:val="24"/>
          <w:lang w:val="it-IT"/>
        </w:rPr>
        <w:t>T</w:t>
      </w:r>
      <w:r w:rsidRPr="003A7271">
        <w:rPr>
          <w:sz w:val="24"/>
          <w:szCs w:val="24"/>
          <w:lang w:val="it-IT"/>
        </w:rPr>
        <w:t>E RREGULLAVE</w:t>
      </w:r>
      <w:r w:rsidR="00B91A2E">
        <w:rPr>
          <w:sz w:val="24"/>
          <w:szCs w:val="24"/>
          <w:lang w:val="it-IT"/>
        </w:rPr>
        <w:t>.</w:t>
      </w:r>
    </w:p>
    <w:p w:rsidR="00AC3293" w:rsidRPr="00C506EA" w:rsidRDefault="00AC3293" w:rsidP="00C506EA">
      <w:pPr>
        <w:jc w:val="both"/>
        <w:rPr>
          <w:sz w:val="24"/>
          <w:szCs w:val="24"/>
          <w:lang w:val="it-IT"/>
        </w:rPr>
      </w:pPr>
    </w:p>
    <w:p w:rsidR="00B91A2E" w:rsidRDefault="00B91A2E" w:rsidP="00C506EA">
      <w:pPr>
        <w:jc w:val="both"/>
        <w:rPr>
          <w:sz w:val="24"/>
          <w:szCs w:val="24"/>
          <w:lang w:val="it-IT"/>
        </w:rPr>
      </w:pPr>
      <w:r>
        <w:rPr>
          <w:sz w:val="24"/>
          <w:szCs w:val="24"/>
          <w:lang w:val="it-IT"/>
        </w:rPr>
        <w:t>Organizatori rezervon te drejten qe na rast te vertetimit te ngjarjeve ose fenomeneve te parashikuara nga Ligji Shqiptar si “Force Madhore” te beje pezullimin e perkoheshem te zhvillimit dhe ekezekutimit te promocionit, deri ne momentin e eliminimit te pasojave te ardhura si rezultat i ketyre forcave. Ne rast se keto pasoja do te zgjasin me shume se 30 dite, organizatori  nepermjet organit kompetent te dhenies se autorizimit, Agjensise se Mbikeqyrjes se Lojrave te Fatit, te beje njoftimin perkates dhe ne marreveshje me ta, te vendose perfundimin ose daten e rifillimit te ketij promocioni.</w:t>
      </w:r>
    </w:p>
    <w:p w:rsidR="00B91A2E" w:rsidRDefault="00B91A2E" w:rsidP="00C506EA">
      <w:pPr>
        <w:jc w:val="both"/>
        <w:rPr>
          <w:sz w:val="24"/>
          <w:szCs w:val="24"/>
          <w:lang w:val="it-IT"/>
        </w:rPr>
      </w:pPr>
    </w:p>
    <w:p w:rsidR="00AC3293" w:rsidRPr="00C506EA" w:rsidRDefault="00AC3293" w:rsidP="00C506EA">
      <w:pPr>
        <w:jc w:val="both"/>
        <w:rPr>
          <w:sz w:val="24"/>
          <w:szCs w:val="24"/>
          <w:lang w:val="it-IT"/>
        </w:rPr>
      </w:pPr>
      <w:r w:rsidRPr="00C506EA">
        <w:rPr>
          <w:sz w:val="24"/>
          <w:szCs w:val="24"/>
          <w:lang w:val="it-IT"/>
        </w:rPr>
        <w:t>Shorti i çmimeve mund të ndërpritet në rast të rrethanave për të cilat Organizatori nuk është përgjegjës, ose të cilat ai nuk mund t'i parashikonte, parandalonte, eliminonte ose shmangte</w:t>
      </w:r>
      <w:r w:rsidR="0047790E" w:rsidRPr="00C506EA">
        <w:rPr>
          <w:sz w:val="24"/>
          <w:szCs w:val="24"/>
          <w:lang w:val="it-IT"/>
        </w:rPr>
        <w:t xml:space="preserve"> ato</w:t>
      </w:r>
      <w:r w:rsidRPr="00C506EA">
        <w:rPr>
          <w:sz w:val="24"/>
          <w:szCs w:val="24"/>
          <w:lang w:val="it-IT"/>
        </w:rPr>
        <w:t xml:space="preserve">. </w:t>
      </w:r>
    </w:p>
    <w:p w:rsidR="00C506EA" w:rsidRDefault="00C506EA" w:rsidP="00C506EA">
      <w:pPr>
        <w:jc w:val="both"/>
        <w:rPr>
          <w:sz w:val="24"/>
          <w:szCs w:val="24"/>
          <w:lang w:val="it-IT"/>
        </w:rPr>
      </w:pPr>
    </w:p>
    <w:p w:rsidR="00C506EA" w:rsidRDefault="00AC3293" w:rsidP="00C506EA">
      <w:pPr>
        <w:jc w:val="both"/>
        <w:rPr>
          <w:sz w:val="24"/>
          <w:szCs w:val="24"/>
          <w:lang w:val="it-IT"/>
        </w:rPr>
      </w:pPr>
      <w:r w:rsidRPr="00C506EA">
        <w:rPr>
          <w:sz w:val="24"/>
          <w:szCs w:val="24"/>
          <w:lang w:val="it-IT"/>
        </w:rPr>
        <w:t xml:space="preserve">Ndalohet përdorimi i çdo lloj </w:t>
      </w:r>
      <w:r w:rsidR="0047790E" w:rsidRPr="00C506EA">
        <w:rPr>
          <w:sz w:val="24"/>
          <w:szCs w:val="24"/>
          <w:lang w:val="it-IT"/>
        </w:rPr>
        <w:t>hakerimi</w:t>
      </w:r>
      <w:r w:rsidRPr="00C506EA">
        <w:rPr>
          <w:sz w:val="24"/>
          <w:szCs w:val="24"/>
          <w:lang w:val="it-IT"/>
        </w:rPr>
        <w:t>, virusi ose çdo gjëje që mund të ndërhyjë, çaktivizojë, dë</w:t>
      </w:r>
      <w:r w:rsidR="00C506EA">
        <w:rPr>
          <w:sz w:val="24"/>
          <w:szCs w:val="24"/>
          <w:lang w:val="it-IT"/>
        </w:rPr>
        <w:t>mtojë ose keqpërdorojë Lotarinë, ne nje rast te tille, organizatori rezervon te drejte t’i derjtohet organeve kompetente per procedimet perkatese penale dhe/ose civile.</w:t>
      </w:r>
      <w:r w:rsidRPr="00C506EA">
        <w:rPr>
          <w:sz w:val="24"/>
          <w:szCs w:val="24"/>
          <w:lang w:val="it-IT"/>
        </w:rPr>
        <w:t xml:space="preserve"> </w:t>
      </w:r>
      <w:r w:rsidR="00C506EA">
        <w:rPr>
          <w:sz w:val="24"/>
          <w:szCs w:val="24"/>
          <w:lang w:val="it-IT"/>
        </w:rPr>
        <w:t>Deri nemarrjen e nje vendimi konkret nga organet kompetente, nese personi i cili ka perdorur hakerimin, perdorimin e viruseve, apo cdo lloj tjeter rruge jo ligjore dhe te pandershme, eshte fitues, atehere marrja e vleres fituese do te pezullohet deri ne vendimin e ketyre organeve.</w:t>
      </w:r>
    </w:p>
    <w:p w:rsidR="00C506EA" w:rsidRDefault="00C506EA" w:rsidP="00C506EA">
      <w:pPr>
        <w:jc w:val="both"/>
        <w:rPr>
          <w:sz w:val="24"/>
          <w:szCs w:val="24"/>
          <w:lang w:val="it-IT"/>
        </w:rPr>
      </w:pPr>
    </w:p>
    <w:p w:rsidR="00493620" w:rsidRPr="00C506EA" w:rsidRDefault="00AC3293" w:rsidP="00C506EA">
      <w:pPr>
        <w:jc w:val="both"/>
        <w:rPr>
          <w:sz w:val="24"/>
          <w:szCs w:val="24"/>
          <w:lang w:val="it-IT"/>
        </w:rPr>
      </w:pPr>
      <w:r w:rsidRPr="00C506EA">
        <w:rPr>
          <w:sz w:val="24"/>
          <w:szCs w:val="24"/>
          <w:lang w:val="it-IT"/>
        </w:rPr>
        <w:t xml:space="preserve">Nëse vlerësohet ose dyshohet se ndonjë nga pjesëmarrësit në çfarëdo mënyre abuzon ose shkel rregullat e lojës </w:t>
      </w:r>
      <w:r w:rsidR="0047790E" w:rsidRPr="00C506EA">
        <w:rPr>
          <w:sz w:val="24"/>
          <w:szCs w:val="24"/>
          <w:lang w:val="it-IT"/>
        </w:rPr>
        <w:t>promocionale</w:t>
      </w:r>
      <w:r w:rsidRPr="00C506EA">
        <w:rPr>
          <w:sz w:val="24"/>
          <w:szCs w:val="24"/>
          <w:lang w:val="it-IT"/>
        </w:rPr>
        <w:t xml:space="preserve">, Organizatori rezervon të drejtën t'i përjashtojë ata nga Loja </w:t>
      </w:r>
      <w:r w:rsidR="0047790E" w:rsidRPr="00C506EA">
        <w:rPr>
          <w:sz w:val="24"/>
          <w:szCs w:val="24"/>
          <w:lang w:val="it-IT"/>
        </w:rPr>
        <w:t>promocionale</w:t>
      </w:r>
      <w:r w:rsidRPr="00C506EA">
        <w:rPr>
          <w:sz w:val="24"/>
          <w:szCs w:val="24"/>
          <w:lang w:val="it-IT"/>
        </w:rPr>
        <w:t xml:space="preserve"> dhe të injorojë aplikimet e tyre</w:t>
      </w:r>
    </w:p>
    <w:p w:rsidR="00CC6541" w:rsidRDefault="00CC6541" w:rsidP="00CC6541">
      <w:pPr>
        <w:jc w:val="both"/>
        <w:rPr>
          <w:sz w:val="24"/>
          <w:szCs w:val="24"/>
          <w:lang w:val="it-IT"/>
        </w:rPr>
      </w:pPr>
    </w:p>
    <w:p w:rsidR="00B91A2E" w:rsidRDefault="00B91A2E" w:rsidP="00B91A2E">
      <w:pPr>
        <w:jc w:val="center"/>
        <w:rPr>
          <w:b/>
          <w:i/>
          <w:sz w:val="24"/>
          <w:szCs w:val="24"/>
          <w:u w:val="single"/>
          <w:lang w:val="it-IT"/>
        </w:rPr>
      </w:pPr>
      <w:r>
        <w:rPr>
          <w:b/>
          <w:i/>
          <w:sz w:val="24"/>
          <w:szCs w:val="24"/>
          <w:u w:val="single"/>
          <w:lang w:val="it-IT"/>
        </w:rPr>
        <w:t>Neni 15</w:t>
      </w:r>
    </w:p>
    <w:p w:rsidR="00B91A2E" w:rsidRDefault="00B91A2E" w:rsidP="00B91A2E">
      <w:pPr>
        <w:jc w:val="center"/>
        <w:rPr>
          <w:b/>
          <w:i/>
          <w:sz w:val="24"/>
          <w:szCs w:val="24"/>
          <w:u w:val="single"/>
          <w:lang w:val="it-IT"/>
        </w:rPr>
      </w:pPr>
    </w:p>
    <w:p w:rsidR="000442A0" w:rsidRPr="007B3A9F" w:rsidRDefault="00B91A2E" w:rsidP="005D4D2D">
      <w:pPr>
        <w:jc w:val="both"/>
        <w:rPr>
          <w:rFonts w:ascii="Georgia" w:hAnsi="Georgia"/>
          <w:b/>
          <w:lang w:val="it-IT"/>
        </w:rPr>
      </w:pPr>
      <w:r w:rsidRPr="00B91A2E">
        <w:rPr>
          <w:sz w:val="24"/>
          <w:szCs w:val="24"/>
          <w:lang w:val="it-IT"/>
        </w:rPr>
        <w:t>Duke patur parasysh seriozitetin qe karakterizon shoqerine organizatore “ALFA”sh.a. dhe duke dashur te jemi sa me transparent ne organizimin, zhvillimin dhe ekzekutimin e kesaj loje promocionale, pergjate gjithe procadurave te saj do te mbahet present edhe perfaqesues te Zyres Noteriale Mimoza Sadushaj.</w:t>
      </w:r>
    </w:p>
    <w:p w:rsidR="000442A0" w:rsidRPr="007B3A9F" w:rsidRDefault="000442A0">
      <w:pPr>
        <w:ind w:firstLine="720"/>
        <w:jc w:val="both"/>
        <w:rPr>
          <w:sz w:val="24"/>
          <w:lang w:val="it-IT"/>
        </w:rPr>
      </w:pPr>
    </w:p>
    <w:p w:rsidR="000442A0" w:rsidRPr="007B3A9F" w:rsidRDefault="000442A0">
      <w:pPr>
        <w:ind w:firstLine="720"/>
        <w:jc w:val="both"/>
        <w:rPr>
          <w:sz w:val="24"/>
          <w:lang w:val="it-IT"/>
        </w:rPr>
      </w:pPr>
    </w:p>
    <w:p w:rsidR="000442A0" w:rsidRPr="007B3A9F" w:rsidRDefault="000442A0">
      <w:pPr>
        <w:ind w:firstLine="720"/>
        <w:jc w:val="both"/>
        <w:rPr>
          <w:sz w:val="24"/>
          <w:lang w:val="it-IT"/>
        </w:rPr>
      </w:pPr>
    </w:p>
    <w:p w:rsidR="00516F33" w:rsidRDefault="00516F33" w:rsidP="00516F33">
      <w:pPr>
        <w:jc w:val="both"/>
        <w:rPr>
          <w:sz w:val="24"/>
          <w:lang w:val="it-IT"/>
        </w:rPr>
      </w:pPr>
    </w:p>
    <w:p w:rsidR="00516F33" w:rsidRDefault="00516F33" w:rsidP="00516F33">
      <w:pPr>
        <w:jc w:val="both"/>
        <w:rPr>
          <w:sz w:val="24"/>
          <w:lang w:val="it-IT"/>
        </w:rPr>
      </w:pPr>
    </w:p>
    <w:p w:rsidR="00516F33" w:rsidRPr="00516F33" w:rsidRDefault="00516F33" w:rsidP="00516F33">
      <w:pPr>
        <w:jc w:val="both"/>
        <w:rPr>
          <w:sz w:val="24"/>
          <w:lang w:val="it-IT"/>
        </w:rPr>
      </w:pPr>
    </w:p>
    <w:sectPr w:rsidR="00516F33" w:rsidRPr="00516F33" w:rsidSect="00637E8B">
      <w:pgSz w:w="12240" w:h="15840"/>
      <w:pgMar w:top="709" w:right="1325" w:bottom="568"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474" w:rsidRDefault="005F4474" w:rsidP="00651465">
      <w:r>
        <w:separator/>
      </w:r>
    </w:p>
  </w:endnote>
  <w:endnote w:type="continuationSeparator" w:id="0">
    <w:p w:rsidR="005F4474" w:rsidRDefault="005F4474" w:rsidP="006514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474" w:rsidRDefault="005F4474" w:rsidP="00651465">
      <w:r>
        <w:separator/>
      </w:r>
    </w:p>
  </w:footnote>
  <w:footnote w:type="continuationSeparator" w:id="0">
    <w:p w:rsidR="005F4474" w:rsidRDefault="005F4474" w:rsidP="006514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0091"/>
    <w:multiLevelType w:val="singleLevel"/>
    <w:tmpl w:val="F58EE498"/>
    <w:lvl w:ilvl="0">
      <w:start w:val="1"/>
      <w:numFmt w:val="decimal"/>
      <w:lvlText w:val="%1-"/>
      <w:lvlJc w:val="left"/>
      <w:pPr>
        <w:tabs>
          <w:tab w:val="num" w:pos="1380"/>
        </w:tabs>
        <w:ind w:left="1380" w:hanging="360"/>
      </w:pPr>
      <w:rPr>
        <w:rFonts w:hint="default"/>
      </w:rPr>
    </w:lvl>
  </w:abstractNum>
  <w:abstractNum w:abstractNumId="1">
    <w:nsid w:val="1A741A9F"/>
    <w:multiLevelType w:val="hybridMultilevel"/>
    <w:tmpl w:val="07ACA8CE"/>
    <w:lvl w:ilvl="0" w:tplc="3F5ACC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0F3F78"/>
    <w:multiLevelType w:val="hybridMultilevel"/>
    <w:tmpl w:val="4372C822"/>
    <w:lvl w:ilvl="0" w:tplc="4F9EE55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EDE0B3C"/>
    <w:multiLevelType w:val="singleLevel"/>
    <w:tmpl w:val="57C6B65A"/>
    <w:lvl w:ilvl="0">
      <w:start w:val="1"/>
      <w:numFmt w:val="decimal"/>
      <w:lvlText w:val="%1."/>
      <w:lvlJc w:val="left"/>
      <w:pPr>
        <w:tabs>
          <w:tab w:val="num" w:pos="1080"/>
        </w:tabs>
        <w:ind w:left="1080" w:hanging="360"/>
      </w:pPr>
      <w:rPr>
        <w:rFonts w:hint="default"/>
      </w:rPr>
    </w:lvl>
  </w:abstractNum>
  <w:abstractNum w:abstractNumId="4">
    <w:nsid w:val="461010BF"/>
    <w:multiLevelType w:val="hybridMultilevel"/>
    <w:tmpl w:val="97BA4EB2"/>
    <w:lvl w:ilvl="0" w:tplc="E5103D0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C0E01DB"/>
    <w:multiLevelType w:val="hybridMultilevel"/>
    <w:tmpl w:val="1AB8632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4BB442D"/>
    <w:multiLevelType w:val="hybridMultilevel"/>
    <w:tmpl w:val="CE5C2128"/>
    <w:lvl w:ilvl="0" w:tplc="4A6A2650">
      <w:start w:val="1"/>
      <w:numFmt w:val="decimal"/>
      <w:lvlText w:val="%1."/>
      <w:lvlJc w:val="left"/>
      <w:pPr>
        <w:ind w:left="720" w:hanging="360"/>
      </w:pPr>
      <w:rPr>
        <w:rFonts w:cs="Times New Roman"/>
        <w:color w:val="00000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598E6775"/>
    <w:multiLevelType w:val="hybridMultilevel"/>
    <w:tmpl w:val="FB080ED2"/>
    <w:lvl w:ilvl="0" w:tplc="9110A7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FF46CE"/>
    <w:multiLevelType w:val="hybridMultilevel"/>
    <w:tmpl w:val="BDB8ABAA"/>
    <w:lvl w:ilvl="0" w:tplc="D49E2CF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5797B88"/>
    <w:multiLevelType w:val="hybridMultilevel"/>
    <w:tmpl w:val="B5621E8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82C70B6"/>
    <w:multiLevelType w:val="hybridMultilevel"/>
    <w:tmpl w:val="AE521900"/>
    <w:lvl w:ilvl="0" w:tplc="5E72B0E2">
      <w:start w:val="1"/>
      <w:numFmt w:val="lowerLetter"/>
      <w:lvlText w:val="%1)"/>
      <w:lvlJc w:val="left"/>
      <w:pPr>
        <w:ind w:left="1800" w:hanging="360"/>
      </w:pPr>
      <w:rPr>
        <w:rFonts w:cs="Times New Roman" w:hint="default"/>
        <w:color w:val="auto"/>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1">
    <w:nsid w:val="7DF8731A"/>
    <w:multiLevelType w:val="hybridMultilevel"/>
    <w:tmpl w:val="AE521900"/>
    <w:lvl w:ilvl="0" w:tplc="5E72B0E2">
      <w:start w:val="1"/>
      <w:numFmt w:val="lowerLetter"/>
      <w:lvlText w:val="%1)"/>
      <w:lvlJc w:val="left"/>
      <w:pPr>
        <w:ind w:left="1800" w:hanging="360"/>
      </w:pPr>
      <w:rPr>
        <w:rFonts w:cs="Times New Roman" w:hint="default"/>
        <w:color w:val="auto"/>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num w:numId="1">
    <w:abstractNumId w:val="0"/>
  </w:num>
  <w:num w:numId="2">
    <w:abstractNumId w:val="3"/>
  </w:num>
  <w:num w:numId="3">
    <w:abstractNumId w:val="6"/>
  </w:num>
  <w:num w:numId="4">
    <w:abstractNumId w:val="11"/>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1"/>
  </w:num>
  <w:num w:numId="10">
    <w:abstractNumId w:val="8"/>
  </w:num>
  <w:num w:numId="11">
    <w:abstractNumId w:val="7"/>
  </w:num>
  <w:num w:numId="12">
    <w:abstractNumId w:val="5"/>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16B2B"/>
    <w:rsid w:val="00001A6C"/>
    <w:rsid w:val="00006A58"/>
    <w:rsid w:val="00012337"/>
    <w:rsid w:val="000442A0"/>
    <w:rsid w:val="00044DAD"/>
    <w:rsid w:val="000522D1"/>
    <w:rsid w:val="000553E4"/>
    <w:rsid w:val="000554F3"/>
    <w:rsid w:val="00055F8E"/>
    <w:rsid w:val="00064068"/>
    <w:rsid w:val="00071AF2"/>
    <w:rsid w:val="00076E86"/>
    <w:rsid w:val="0008481B"/>
    <w:rsid w:val="000A5096"/>
    <w:rsid w:val="000B06BC"/>
    <w:rsid w:val="000B3888"/>
    <w:rsid w:val="000D0F2C"/>
    <w:rsid w:val="000D2755"/>
    <w:rsid w:val="000E0D2A"/>
    <w:rsid w:val="000E6B23"/>
    <w:rsid w:val="000F6B8E"/>
    <w:rsid w:val="0010187E"/>
    <w:rsid w:val="001070C1"/>
    <w:rsid w:val="00110B69"/>
    <w:rsid w:val="00115AAD"/>
    <w:rsid w:val="00147E4E"/>
    <w:rsid w:val="00166056"/>
    <w:rsid w:val="00181149"/>
    <w:rsid w:val="00181732"/>
    <w:rsid w:val="001854C7"/>
    <w:rsid w:val="001919B5"/>
    <w:rsid w:val="0019525C"/>
    <w:rsid w:val="00195A77"/>
    <w:rsid w:val="001A5E1F"/>
    <w:rsid w:val="001C34E3"/>
    <w:rsid w:val="001C7EA3"/>
    <w:rsid w:val="001D036F"/>
    <w:rsid w:val="001F151E"/>
    <w:rsid w:val="001F2621"/>
    <w:rsid w:val="0023686F"/>
    <w:rsid w:val="00242195"/>
    <w:rsid w:val="002437AF"/>
    <w:rsid w:val="00247564"/>
    <w:rsid w:val="00254861"/>
    <w:rsid w:val="00275517"/>
    <w:rsid w:val="002858FD"/>
    <w:rsid w:val="002A01C4"/>
    <w:rsid w:val="002B1FF0"/>
    <w:rsid w:val="002C10BE"/>
    <w:rsid w:val="002D39B3"/>
    <w:rsid w:val="002E0831"/>
    <w:rsid w:val="002E2E6F"/>
    <w:rsid w:val="002E32AA"/>
    <w:rsid w:val="002F2044"/>
    <w:rsid w:val="003138A4"/>
    <w:rsid w:val="00313CA2"/>
    <w:rsid w:val="003143A1"/>
    <w:rsid w:val="00322EDA"/>
    <w:rsid w:val="003317C8"/>
    <w:rsid w:val="00336BA9"/>
    <w:rsid w:val="00342915"/>
    <w:rsid w:val="003523D1"/>
    <w:rsid w:val="00374C7E"/>
    <w:rsid w:val="0039224E"/>
    <w:rsid w:val="003934B8"/>
    <w:rsid w:val="00393844"/>
    <w:rsid w:val="00397D7B"/>
    <w:rsid w:val="003A23A1"/>
    <w:rsid w:val="003A7271"/>
    <w:rsid w:val="003C0F0D"/>
    <w:rsid w:val="003C26C5"/>
    <w:rsid w:val="003C3A32"/>
    <w:rsid w:val="003C63DE"/>
    <w:rsid w:val="003F23F4"/>
    <w:rsid w:val="00400381"/>
    <w:rsid w:val="0040479B"/>
    <w:rsid w:val="00410A04"/>
    <w:rsid w:val="004308F5"/>
    <w:rsid w:val="00452796"/>
    <w:rsid w:val="00464BB6"/>
    <w:rsid w:val="0047790E"/>
    <w:rsid w:val="00484C68"/>
    <w:rsid w:val="00493620"/>
    <w:rsid w:val="004A7A06"/>
    <w:rsid w:val="004B08E3"/>
    <w:rsid w:val="004B10D2"/>
    <w:rsid w:val="004B2A13"/>
    <w:rsid w:val="004B7180"/>
    <w:rsid w:val="004C472B"/>
    <w:rsid w:val="004D65F4"/>
    <w:rsid w:val="004E2EEC"/>
    <w:rsid w:val="004E6123"/>
    <w:rsid w:val="00511CF5"/>
    <w:rsid w:val="00515B66"/>
    <w:rsid w:val="00516B2B"/>
    <w:rsid w:val="00516F33"/>
    <w:rsid w:val="00522BC0"/>
    <w:rsid w:val="005232E2"/>
    <w:rsid w:val="00544BAC"/>
    <w:rsid w:val="0055077D"/>
    <w:rsid w:val="005543E7"/>
    <w:rsid w:val="0055553E"/>
    <w:rsid w:val="005A142D"/>
    <w:rsid w:val="005A1668"/>
    <w:rsid w:val="005B6117"/>
    <w:rsid w:val="005C30F1"/>
    <w:rsid w:val="005C5230"/>
    <w:rsid w:val="005D4D2D"/>
    <w:rsid w:val="005E4250"/>
    <w:rsid w:val="005E692F"/>
    <w:rsid w:val="005F0637"/>
    <w:rsid w:val="005F4474"/>
    <w:rsid w:val="005F6830"/>
    <w:rsid w:val="006006A5"/>
    <w:rsid w:val="00610889"/>
    <w:rsid w:val="00613989"/>
    <w:rsid w:val="0063146C"/>
    <w:rsid w:val="00634E15"/>
    <w:rsid w:val="00637E8B"/>
    <w:rsid w:val="00646B45"/>
    <w:rsid w:val="00651465"/>
    <w:rsid w:val="00662642"/>
    <w:rsid w:val="006657E2"/>
    <w:rsid w:val="00670148"/>
    <w:rsid w:val="006713C6"/>
    <w:rsid w:val="0068073C"/>
    <w:rsid w:val="006812D9"/>
    <w:rsid w:val="006914F2"/>
    <w:rsid w:val="006B6087"/>
    <w:rsid w:val="006C48EF"/>
    <w:rsid w:val="006C7AE3"/>
    <w:rsid w:val="006C7D31"/>
    <w:rsid w:val="006D67EE"/>
    <w:rsid w:val="006D7B31"/>
    <w:rsid w:val="006E650E"/>
    <w:rsid w:val="006E65C5"/>
    <w:rsid w:val="006F3140"/>
    <w:rsid w:val="007002CF"/>
    <w:rsid w:val="007103C0"/>
    <w:rsid w:val="00711A33"/>
    <w:rsid w:val="00715F85"/>
    <w:rsid w:val="007334DE"/>
    <w:rsid w:val="00736D8B"/>
    <w:rsid w:val="00741C4E"/>
    <w:rsid w:val="00743537"/>
    <w:rsid w:val="00745AFF"/>
    <w:rsid w:val="00746108"/>
    <w:rsid w:val="00761054"/>
    <w:rsid w:val="007635AE"/>
    <w:rsid w:val="00774ABF"/>
    <w:rsid w:val="0078089B"/>
    <w:rsid w:val="00782A91"/>
    <w:rsid w:val="007846BC"/>
    <w:rsid w:val="007A0C94"/>
    <w:rsid w:val="007B3A9F"/>
    <w:rsid w:val="007B5717"/>
    <w:rsid w:val="007B6623"/>
    <w:rsid w:val="007C134E"/>
    <w:rsid w:val="007F1E35"/>
    <w:rsid w:val="007F7D53"/>
    <w:rsid w:val="0081479D"/>
    <w:rsid w:val="00824248"/>
    <w:rsid w:val="00825672"/>
    <w:rsid w:val="00826127"/>
    <w:rsid w:val="00834CD7"/>
    <w:rsid w:val="00842295"/>
    <w:rsid w:val="008428E9"/>
    <w:rsid w:val="0085046C"/>
    <w:rsid w:val="008556A8"/>
    <w:rsid w:val="0087113A"/>
    <w:rsid w:val="00871EC9"/>
    <w:rsid w:val="00871EFE"/>
    <w:rsid w:val="008728CA"/>
    <w:rsid w:val="00872A09"/>
    <w:rsid w:val="008A3368"/>
    <w:rsid w:val="008B0160"/>
    <w:rsid w:val="008C0839"/>
    <w:rsid w:val="008C3DF4"/>
    <w:rsid w:val="008D6915"/>
    <w:rsid w:val="008F64F4"/>
    <w:rsid w:val="009257D0"/>
    <w:rsid w:val="0093227C"/>
    <w:rsid w:val="009338F2"/>
    <w:rsid w:val="00943159"/>
    <w:rsid w:val="0094385F"/>
    <w:rsid w:val="0094448D"/>
    <w:rsid w:val="00944C70"/>
    <w:rsid w:val="009502A0"/>
    <w:rsid w:val="00952B7B"/>
    <w:rsid w:val="0096785C"/>
    <w:rsid w:val="00972C3F"/>
    <w:rsid w:val="00981FDF"/>
    <w:rsid w:val="0098313D"/>
    <w:rsid w:val="0098438E"/>
    <w:rsid w:val="00994959"/>
    <w:rsid w:val="009A1E01"/>
    <w:rsid w:val="009B0CAA"/>
    <w:rsid w:val="009B1E16"/>
    <w:rsid w:val="009B29A1"/>
    <w:rsid w:val="009C442C"/>
    <w:rsid w:val="009C5894"/>
    <w:rsid w:val="009F6F9D"/>
    <w:rsid w:val="00A0101C"/>
    <w:rsid w:val="00A02AA5"/>
    <w:rsid w:val="00A261BA"/>
    <w:rsid w:val="00A315CB"/>
    <w:rsid w:val="00A40D82"/>
    <w:rsid w:val="00A43388"/>
    <w:rsid w:val="00A43476"/>
    <w:rsid w:val="00A44B1A"/>
    <w:rsid w:val="00A50ECB"/>
    <w:rsid w:val="00A612D8"/>
    <w:rsid w:val="00A81519"/>
    <w:rsid w:val="00A83860"/>
    <w:rsid w:val="00A847A2"/>
    <w:rsid w:val="00A90217"/>
    <w:rsid w:val="00AA0033"/>
    <w:rsid w:val="00AA19FE"/>
    <w:rsid w:val="00AC1D84"/>
    <w:rsid w:val="00AC200A"/>
    <w:rsid w:val="00AC3293"/>
    <w:rsid w:val="00AD1107"/>
    <w:rsid w:val="00AD3BB5"/>
    <w:rsid w:val="00AE2368"/>
    <w:rsid w:val="00AE240E"/>
    <w:rsid w:val="00AE619E"/>
    <w:rsid w:val="00AF5211"/>
    <w:rsid w:val="00B3313E"/>
    <w:rsid w:val="00B41844"/>
    <w:rsid w:val="00B42FCC"/>
    <w:rsid w:val="00B43B07"/>
    <w:rsid w:val="00B67378"/>
    <w:rsid w:val="00B749C7"/>
    <w:rsid w:val="00B75DF0"/>
    <w:rsid w:val="00B80B61"/>
    <w:rsid w:val="00B91A2E"/>
    <w:rsid w:val="00B92103"/>
    <w:rsid w:val="00B927BE"/>
    <w:rsid w:val="00BA57F1"/>
    <w:rsid w:val="00BB0B35"/>
    <w:rsid w:val="00BD5F84"/>
    <w:rsid w:val="00BE0288"/>
    <w:rsid w:val="00BF3517"/>
    <w:rsid w:val="00BF47CF"/>
    <w:rsid w:val="00BF77A0"/>
    <w:rsid w:val="00C03691"/>
    <w:rsid w:val="00C20203"/>
    <w:rsid w:val="00C25F0F"/>
    <w:rsid w:val="00C2689C"/>
    <w:rsid w:val="00C35616"/>
    <w:rsid w:val="00C41551"/>
    <w:rsid w:val="00C41C0C"/>
    <w:rsid w:val="00C42BDF"/>
    <w:rsid w:val="00C43355"/>
    <w:rsid w:val="00C446CC"/>
    <w:rsid w:val="00C506EA"/>
    <w:rsid w:val="00C54537"/>
    <w:rsid w:val="00C54DBF"/>
    <w:rsid w:val="00C61646"/>
    <w:rsid w:val="00C64139"/>
    <w:rsid w:val="00C67B40"/>
    <w:rsid w:val="00C702A1"/>
    <w:rsid w:val="00C81024"/>
    <w:rsid w:val="00C830DE"/>
    <w:rsid w:val="00C85032"/>
    <w:rsid w:val="00CA4C68"/>
    <w:rsid w:val="00CB2637"/>
    <w:rsid w:val="00CC6541"/>
    <w:rsid w:val="00CD533C"/>
    <w:rsid w:val="00CD6702"/>
    <w:rsid w:val="00CF3D56"/>
    <w:rsid w:val="00CF4D69"/>
    <w:rsid w:val="00D26F55"/>
    <w:rsid w:val="00D270DC"/>
    <w:rsid w:val="00D31FC5"/>
    <w:rsid w:val="00D32B04"/>
    <w:rsid w:val="00D32B94"/>
    <w:rsid w:val="00D4668E"/>
    <w:rsid w:val="00D46A56"/>
    <w:rsid w:val="00D514AC"/>
    <w:rsid w:val="00D65F01"/>
    <w:rsid w:val="00D66BC6"/>
    <w:rsid w:val="00D96F78"/>
    <w:rsid w:val="00DA51AA"/>
    <w:rsid w:val="00DA6D85"/>
    <w:rsid w:val="00DB64F6"/>
    <w:rsid w:val="00DC0DEB"/>
    <w:rsid w:val="00DC5A18"/>
    <w:rsid w:val="00DD276B"/>
    <w:rsid w:val="00DE3047"/>
    <w:rsid w:val="00DF0015"/>
    <w:rsid w:val="00DF094E"/>
    <w:rsid w:val="00DF0A90"/>
    <w:rsid w:val="00DF30BE"/>
    <w:rsid w:val="00DF4CB6"/>
    <w:rsid w:val="00E13F1D"/>
    <w:rsid w:val="00E16CEE"/>
    <w:rsid w:val="00E402C3"/>
    <w:rsid w:val="00E40BCD"/>
    <w:rsid w:val="00E4604F"/>
    <w:rsid w:val="00E50428"/>
    <w:rsid w:val="00E63668"/>
    <w:rsid w:val="00E6676D"/>
    <w:rsid w:val="00E67C02"/>
    <w:rsid w:val="00E81030"/>
    <w:rsid w:val="00E85011"/>
    <w:rsid w:val="00EA3E31"/>
    <w:rsid w:val="00EA5B6F"/>
    <w:rsid w:val="00EB2E2C"/>
    <w:rsid w:val="00F04C06"/>
    <w:rsid w:val="00F05068"/>
    <w:rsid w:val="00F050AF"/>
    <w:rsid w:val="00F15C7B"/>
    <w:rsid w:val="00F2086C"/>
    <w:rsid w:val="00F20FB1"/>
    <w:rsid w:val="00F35308"/>
    <w:rsid w:val="00F401F7"/>
    <w:rsid w:val="00F67C2E"/>
    <w:rsid w:val="00F71A74"/>
    <w:rsid w:val="00F80F3F"/>
    <w:rsid w:val="00F82C5C"/>
    <w:rsid w:val="00F8381B"/>
    <w:rsid w:val="00F84D36"/>
    <w:rsid w:val="00F930BA"/>
    <w:rsid w:val="00F951E8"/>
    <w:rsid w:val="00FB168C"/>
    <w:rsid w:val="00FB74E4"/>
    <w:rsid w:val="00FC21DB"/>
    <w:rsid w:val="00FC5E84"/>
    <w:rsid w:val="00FE3A5C"/>
    <w:rsid w:val="00FF78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CF5"/>
    <w:rPr>
      <w:lang w:eastAsia="en-US"/>
    </w:rPr>
  </w:style>
  <w:style w:type="paragraph" w:styleId="Heading1">
    <w:name w:val="heading 1"/>
    <w:basedOn w:val="Normal"/>
    <w:next w:val="Normal"/>
    <w:qFormat/>
    <w:rsid w:val="00511CF5"/>
    <w:pPr>
      <w:keepNext/>
      <w:ind w:firstLine="720"/>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11CF5"/>
    <w:pPr>
      <w:jc w:val="center"/>
    </w:pPr>
    <w:rPr>
      <w:rFonts w:ascii="Palatino Linotype" w:hAnsi="Palatino Linotype"/>
      <w:b/>
      <w:i/>
      <w:sz w:val="32"/>
      <w:u w:val="single"/>
    </w:rPr>
  </w:style>
  <w:style w:type="paragraph" w:styleId="BodyText">
    <w:name w:val="Body Text"/>
    <w:basedOn w:val="Normal"/>
    <w:rsid w:val="00511CF5"/>
    <w:pPr>
      <w:jc w:val="center"/>
    </w:pPr>
    <w:rPr>
      <w:b/>
      <w:sz w:val="28"/>
    </w:rPr>
  </w:style>
  <w:style w:type="paragraph" w:styleId="BodyTextIndent">
    <w:name w:val="Body Text Indent"/>
    <w:basedOn w:val="Normal"/>
    <w:rsid w:val="00511CF5"/>
    <w:pPr>
      <w:ind w:firstLine="720"/>
    </w:pPr>
    <w:rPr>
      <w:sz w:val="24"/>
    </w:rPr>
  </w:style>
  <w:style w:type="character" w:styleId="Hyperlink">
    <w:name w:val="Hyperlink"/>
    <w:basedOn w:val="DefaultParagraphFont"/>
    <w:uiPriority w:val="99"/>
    <w:rsid w:val="00DF4CB6"/>
    <w:rPr>
      <w:color w:val="0000FF"/>
      <w:u w:val="single"/>
    </w:rPr>
  </w:style>
  <w:style w:type="paragraph" w:styleId="ListParagraph">
    <w:name w:val="List Paragraph"/>
    <w:basedOn w:val="Normal"/>
    <w:uiPriority w:val="34"/>
    <w:qFormat/>
    <w:rsid w:val="00452796"/>
    <w:pPr>
      <w:spacing w:after="200" w:line="276" w:lineRule="auto"/>
      <w:ind w:left="720"/>
    </w:pPr>
    <w:rPr>
      <w:rFonts w:ascii="Calibri" w:hAnsi="Calibri" w:cs="Calibri"/>
      <w:sz w:val="22"/>
      <w:szCs w:val="22"/>
      <w:lang w:val="en-US"/>
    </w:rPr>
  </w:style>
  <w:style w:type="character" w:styleId="Strong">
    <w:name w:val="Strong"/>
    <w:basedOn w:val="DefaultParagraphFont"/>
    <w:qFormat/>
    <w:rsid w:val="00F80F3F"/>
    <w:rPr>
      <w:b/>
      <w:bCs/>
    </w:rPr>
  </w:style>
  <w:style w:type="paragraph" w:styleId="BalloonText">
    <w:name w:val="Balloon Text"/>
    <w:basedOn w:val="Normal"/>
    <w:link w:val="BalloonTextChar"/>
    <w:semiHidden/>
    <w:unhideWhenUsed/>
    <w:rsid w:val="00F80F3F"/>
    <w:rPr>
      <w:rFonts w:ascii="Tahoma" w:hAnsi="Tahoma" w:cs="Tahoma"/>
      <w:sz w:val="16"/>
      <w:szCs w:val="16"/>
    </w:rPr>
  </w:style>
  <w:style w:type="character" w:customStyle="1" w:styleId="BalloonTextChar">
    <w:name w:val="Balloon Text Char"/>
    <w:basedOn w:val="DefaultParagraphFont"/>
    <w:link w:val="BalloonText"/>
    <w:semiHidden/>
    <w:rsid w:val="00F80F3F"/>
    <w:rPr>
      <w:rFonts w:ascii="Tahoma" w:hAnsi="Tahoma" w:cs="Tahoma"/>
      <w:sz w:val="16"/>
      <w:szCs w:val="16"/>
      <w:lang w:eastAsia="en-US"/>
    </w:rPr>
  </w:style>
  <w:style w:type="paragraph" w:styleId="TOCHeading">
    <w:name w:val="TOC Heading"/>
    <w:basedOn w:val="Heading1"/>
    <w:next w:val="Normal"/>
    <w:uiPriority w:val="39"/>
    <w:semiHidden/>
    <w:unhideWhenUsed/>
    <w:qFormat/>
    <w:rsid w:val="00651465"/>
    <w:pPr>
      <w:keepLines/>
      <w:spacing w:before="480" w:line="276" w:lineRule="auto"/>
      <w:ind w:firstLine="0"/>
      <w:outlineLvl w:val="9"/>
    </w:pPr>
    <w:rPr>
      <w:rFonts w:asciiTheme="majorHAnsi" w:eastAsiaTheme="majorEastAsia" w:hAnsiTheme="majorHAnsi" w:cstheme="majorBidi"/>
      <w:bCs/>
      <w:color w:val="365F91" w:themeColor="accent1" w:themeShade="BF"/>
      <w:sz w:val="28"/>
      <w:szCs w:val="28"/>
      <w:lang w:val="en-US"/>
    </w:rPr>
  </w:style>
  <w:style w:type="paragraph" w:styleId="TOC1">
    <w:name w:val="toc 1"/>
    <w:basedOn w:val="Normal"/>
    <w:next w:val="Normal"/>
    <w:autoRedefine/>
    <w:uiPriority w:val="39"/>
    <w:unhideWhenUsed/>
    <w:rsid w:val="00651465"/>
    <w:pPr>
      <w:spacing w:after="100"/>
    </w:pPr>
  </w:style>
  <w:style w:type="paragraph" w:styleId="EndnoteText">
    <w:name w:val="endnote text"/>
    <w:basedOn w:val="Normal"/>
    <w:link w:val="EndnoteTextChar"/>
    <w:semiHidden/>
    <w:unhideWhenUsed/>
    <w:rsid w:val="00651465"/>
  </w:style>
  <w:style w:type="character" w:customStyle="1" w:styleId="EndnoteTextChar">
    <w:name w:val="Endnote Text Char"/>
    <w:basedOn w:val="DefaultParagraphFont"/>
    <w:link w:val="EndnoteText"/>
    <w:semiHidden/>
    <w:rsid w:val="00651465"/>
    <w:rPr>
      <w:lang w:eastAsia="en-US"/>
    </w:rPr>
  </w:style>
  <w:style w:type="character" w:styleId="EndnoteReference">
    <w:name w:val="endnote reference"/>
    <w:basedOn w:val="DefaultParagraphFont"/>
    <w:semiHidden/>
    <w:unhideWhenUsed/>
    <w:rsid w:val="00651465"/>
    <w:rPr>
      <w:vertAlign w:val="superscript"/>
    </w:rPr>
  </w:style>
  <w:style w:type="paragraph" w:styleId="FootnoteText">
    <w:name w:val="footnote text"/>
    <w:basedOn w:val="Normal"/>
    <w:link w:val="FootnoteTextChar"/>
    <w:semiHidden/>
    <w:unhideWhenUsed/>
    <w:rsid w:val="00651465"/>
  </w:style>
  <w:style w:type="character" w:customStyle="1" w:styleId="FootnoteTextChar">
    <w:name w:val="Footnote Text Char"/>
    <w:basedOn w:val="DefaultParagraphFont"/>
    <w:link w:val="FootnoteText"/>
    <w:semiHidden/>
    <w:rsid w:val="00651465"/>
    <w:rPr>
      <w:lang w:eastAsia="en-US"/>
    </w:rPr>
  </w:style>
  <w:style w:type="character" w:styleId="FootnoteReference">
    <w:name w:val="footnote reference"/>
    <w:basedOn w:val="DefaultParagraphFont"/>
    <w:semiHidden/>
    <w:unhideWhenUsed/>
    <w:rsid w:val="00651465"/>
    <w:rPr>
      <w:vertAlign w:val="superscript"/>
    </w:rPr>
  </w:style>
  <w:style w:type="character" w:styleId="CommentReference">
    <w:name w:val="annotation reference"/>
    <w:basedOn w:val="DefaultParagraphFont"/>
    <w:semiHidden/>
    <w:unhideWhenUsed/>
    <w:rsid w:val="00651465"/>
    <w:rPr>
      <w:sz w:val="16"/>
      <w:szCs w:val="16"/>
    </w:rPr>
  </w:style>
  <w:style w:type="paragraph" w:styleId="CommentText">
    <w:name w:val="annotation text"/>
    <w:basedOn w:val="Normal"/>
    <w:link w:val="CommentTextChar"/>
    <w:semiHidden/>
    <w:unhideWhenUsed/>
    <w:rsid w:val="00651465"/>
  </w:style>
  <w:style w:type="character" w:customStyle="1" w:styleId="CommentTextChar">
    <w:name w:val="Comment Text Char"/>
    <w:basedOn w:val="DefaultParagraphFont"/>
    <w:link w:val="CommentText"/>
    <w:semiHidden/>
    <w:rsid w:val="00651465"/>
    <w:rPr>
      <w:lang w:eastAsia="en-US"/>
    </w:rPr>
  </w:style>
  <w:style w:type="paragraph" w:styleId="CommentSubject">
    <w:name w:val="annotation subject"/>
    <w:basedOn w:val="CommentText"/>
    <w:next w:val="CommentText"/>
    <w:link w:val="CommentSubjectChar"/>
    <w:semiHidden/>
    <w:unhideWhenUsed/>
    <w:rsid w:val="00651465"/>
    <w:rPr>
      <w:b/>
      <w:bCs/>
    </w:rPr>
  </w:style>
  <w:style w:type="character" w:customStyle="1" w:styleId="CommentSubjectChar">
    <w:name w:val="Comment Subject Char"/>
    <w:basedOn w:val="CommentTextChar"/>
    <w:link w:val="CommentSubject"/>
    <w:semiHidden/>
    <w:rsid w:val="00651465"/>
    <w:rPr>
      <w:b/>
      <w:bCs/>
    </w:rPr>
  </w:style>
</w:styles>
</file>

<file path=word/webSettings.xml><?xml version="1.0" encoding="utf-8"?>
<w:webSettings xmlns:r="http://schemas.openxmlformats.org/officeDocument/2006/relationships" xmlns:w="http://schemas.openxmlformats.org/wordprocessingml/2006/main">
  <w:divs>
    <w:div w:id="113595197">
      <w:bodyDiv w:val="1"/>
      <w:marLeft w:val="0"/>
      <w:marRight w:val="0"/>
      <w:marTop w:val="0"/>
      <w:marBottom w:val="0"/>
      <w:divBdr>
        <w:top w:val="none" w:sz="0" w:space="0" w:color="auto"/>
        <w:left w:val="none" w:sz="0" w:space="0" w:color="auto"/>
        <w:bottom w:val="none" w:sz="0" w:space="0" w:color="auto"/>
        <w:right w:val="none" w:sz="0" w:space="0" w:color="auto"/>
      </w:divBdr>
    </w:div>
    <w:div w:id="131145403">
      <w:bodyDiv w:val="1"/>
      <w:marLeft w:val="0"/>
      <w:marRight w:val="0"/>
      <w:marTop w:val="0"/>
      <w:marBottom w:val="0"/>
      <w:divBdr>
        <w:top w:val="none" w:sz="0" w:space="0" w:color="auto"/>
        <w:left w:val="none" w:sz="0" w:space="0" w:color="auto"/>
        <w:bottom w:val="none" w:sz="0" w:space="0" w:color="auto"/>
        <w:right w:val="none" w:sz="0" w:space="0" w:color="auto"/>
      </w:divBdr>
    </w:div>
    <w:div w:id="145250299">
      <w:bodyDiv w:val="1"/>
      <w:marLeft w:val="0"/>
      <w:marRight w:val="0"/>
      <w:marTop w:val="0"/>
      <w:marBottom w:val="0"/>
      <w:divBdr>
        <w:top w:val="none" w:sz="0" w:space="0" w:color="auto"/>
        <w:left w:val="none" w:sz="0" w:space="0" w:color="auto"/>
        <w:bottom w:val="none" w:sz="0" w:space="0" w:color="auto"/>
        <w:right w:val="none" w:sz="0" w:space="0" w:color="auto"/>
      </w:divBdr>
    </w:div>
    <w:div w:id="180509581">
      <w:bodyDiv w:val="1"/>
      <w:marLeft w:val="0"/>
      <w:marRight w:val="0"/>
      <w:marTop w:val="0"/>
      <w:marBottom w:val="0"/>
      <w:divBdr>
        <w:top w:val="none" w:sz="0" w:space="0" w:color="auto"/>
        <w:left w:val="none" w:sz="0" w:space="0" w:color="auto"/>
        <w:bottom w:val="none" w:sz="0" w:space="0" w:color="auto"/>
        <w:right w:val="none" w:sz="0" w:space="0" w:color="auto"/>
      </w:divBdr>
    </w:div>
    <w:div w:id="294527013">
      <w:bodyDiv w:val="1"/>
      <w:marLeft w:val="0"/>
      <w:marRight w:val="0"/>
      <w:marTop w:val="0"/>
      <w:marBottom w:val="0"/>
      <w:divBdr>
        <w:top w:val="none" w:sz="0" w:space="0" w:color="auto"/>
        <w:left w:val="none" w:sz="0" w:space="0" w:color="auto"/>
        <w:bottom w:val="none" w:sz="0" w:space="0" w:color="auto"/>
        <w:right w:val="none" w:sz="0" w:space="0" w:color="auto"/>
      </w:divBdr>
    </w:div>
    <w:div w:id="383917363">
      <w:bodyDiv w:val="1"/>
      <w:marLeft w:val="0"/>
      <w:marRight w:val="0"/>
      <w:marTop w:val="0"/>
      <w:marBottom w:val="0"/>
      <w:divBdr>
        <w:top w:val="none" w:sz="0" w:space="0" w:color="auto"/>
        <w:left w:val="none" w:sz="0" w:space="0" w:color="auto"/>
        <w:bottom w:val="none" w:sz="0" w:space="0" w:color="auto"/>
        <w:right w:val="none" w:sz="0" w:space="0" w:color="auto"/>
      </w:divBdr>
    </w:div>
    <w:div w:id="495654516">
      <w:bodyDiv w:val="1"/>
      <w:marLeft w:val="0"/>
      <w:marRight w:val="0"/>
      <w:marTop w:val="0"/>
      <w:marBottom w:val="0"/>
      <w:divBdr>
        <w:top w:val="none" w:sz="0" w:space="0" w:color="auto"/>
        <w:left w:val="none" w:sz="0" w:space="0" w:color="auto"/>
        <w:bottom w:val="none" w:sz="0" w:space="0" w:color="auto"/>
        <w:right w:val="none" w:sz="0" w:space="0" w:color="auto"/>
      </w:divBdr>
    </w:div>
    <w:div w:id="543175922">
      <w:bodyDiv w:val="1"/>
      <w:marLeft w:val="0"/>
      <w:marRight w:val="0"/>
      <w:marTop w:val="0"/>
      <w:marBottom w:val="0"/>
      <w:divBdr>
        <w:top w:val="none" w:sz="0" w:space="0" w:color="auto"/>
        <w:left w:val="none" w:sz="0" w:space="0" w:color="auto"/>
        <w:bottom w:val="none" w:sz="0" w:space="0" w:color="auto"/>
        <w:right w:val="none" w:sz="0" w:space="0" w:color="auto"/>
      </w:divBdr>
    </w:div>
    <w:div w:id="843590142">
      <w:bodyDiv w:val="1"/>
      <w:marLeft w:val="0"/>
      <w:marRight w:val="0"/>
      <w:marTop w:val="0"/>
      <w:marBottom w:val="0"/>
      <w:divBdr>
        <w:top w:val="none" w:sz="0" w:space="0" w:color="auto"/>
        <w:left w:val="none" w:sz="0" w:space="0" w:color="auto"/>
        <w:bottom w:val="none" w:sz="0" w:space="0" w:color="auto"/>
        <w:right w:val="none" w:sz="0" w:space="0" w:color="auto"/>
      </w:divBdr>
    </w:div>
    <w:div w:id="868298006">
      <w:bodyDiv w:val="1"/>
      <w:marLeft w:val="0"/>
      <w:marRight w:val="0"/>
      <w:marTop w:val="0"/>
      <w:marBottom w:val="0"/>
      <w:divBdr>
        <w:top w:val="none" w:sz="0" w:space="0" w:color="auto"/>
        <w:left w:val="none" w:sz="0" w:space="0" w:color="auto"/>
        <w:bottom w:val="none" w:sz="0" w:space="0" w:color="auto"/>
        <w:right w:val="none" w:sz="0" w:space="0" w:color="auto"/>
      </w:divBdr>
    </w:div>
    <w:div w:id="1012145355">
      <w:bodyDiv w:val="1"/>
      <w:marLeft w:val="0"/>
      <w:marRight w:val="0"/>
      <w:marTop w:val="0"/>
      <w:marBottom w:val="0"/>
      <w:divBdr>
        <w:top w:val="none" w:sz="0" w:space="0" w:color="auto"/>
        <w:left w:val="none" w:sz="0" w:space="0" w:color="auto"/>
        <w:bottom w:val="none" w:sz="0" w:space="0" w:color="auto"/>
        <w:right w:val="none" w:sz="0" w:space="0" w:color="auto"/>
      </w:divBdr>
    </w:div>
    <w:div w:id="1066536590">
      <w:bodyDiv w:val="1"/>
      <w:marLeft w:val="0"/>
      <w:marRight w:val="0"/>
      <w:marTop w:val="0"/>
      <w:marBottom w:val="0"/>
      <w:divBdr>
        <w:top w:val="none" w:sz="0" w:space="0" w:color="auto"/>
        <w:left w:val="none" w:sz="0" w:space="0" w:color="auto"/>
        <w:bottom w:val="none" w:sz="0" w:space="0" w:color="auto"/>
        <w:right w:val="none" w:sz="0" w:space="0" w:color="auto"/>
      </w:divBdr>
    </w:div>
    <w:div w:id="1163743208">
      <w:bodyDiv w:val="1"/>
      <w:marLeft w:val="0"/>
      <w:marRight w:val="0"/>
      <w:marTop w:val="0"/>
      <w:marBottom w:val="0"/>
      <w:divBdr>
        <w:top w:val="none" w:sz="0" w:space="0" w:color="auto"/>
        <w:left w:val="none" w:sz="0" w:space="0" w:color="auto"/>
        <w:bottom w:val="none" w:sz="0" w:space="0" w:color="auto"/>
        <w:right w:val="none" w:sz="0" w:space="0" w:color="auto"/>
      </w:divBdr>
    </w:div>
    <w:div w:id="1168592042">
      <w:bodyDiv w:val="1"/>
      <w:marLeft w:val="0"/>
      <w:marRight w:val="0"/>
      <w:marTop w:val="0"/>
      <w:marBottom w:val="0"/>
      <w:divBdr>
        <w:top w:val="none" w:sz="0" w:space="0" w:color="auto"/>
        <w:left w:val="none" w:sz="0" w:space="0" w:color="auto"/>
        <w:bottom w:val="none" w:sz="0" w:space="0" w:color="auto"/>
        <w:right w:val="none" w:sz="0" w:space="0" w:color="auto"/>
      </w:divBdr>
    </w:div>
    <w:div w:id="1423064373">
      <w:bodyDiv w:val="1"/>
      <w:marLeft w:val="0"/>
      <w:marRight w:val="0"/>
      <w:marTop w:val="0"/>
      <w:marBottom w:val="0"/>
      <w:divBdr>
        <w:top w:val="none" w:sz="0" w:space="0" w:color="auto"/>
        <w:left w:val="none" w:sz="0" w:space="0" w:color="auto"/>
        <w:bottom w:val="none" w:sz="0" w:space="0" w:color="auto"/>
        <w:right w:val="none" w:sz="0" w:space="0" w:color="auto"/>
      </w:divBdr>
    </w:div>
    <w:div w:id="1608537238">
      <w:bodyDiv w:val="1"/>
      <w:marLeft w:val="0"/>
      <w:marRight w:val="0"/>
      <w:marTop w:val="0"/>
      <w:marBottom w:val="0"/>
      <w:divBdr>
        <w:top w:val="none" w:sz="0" w:space="0" w:color="auto"/>
        <w:left w:val="none" w:sz="0" w:space="0" w:color="auto"/>
        <w:bottom w:val="none" w:sz="0" w:space="0" w:color="auto"/>
        <w:right w:val="none" w:sz="0" w:space="0" w:color="auto"/>
      </w:divBdr>
    </w:div>
    <w:div w:id="1725182166">
      <w:bodyDiv w:val="1"/>
      <w:marLeft w:val="0"/>
      <w:marRight w:val="0"/>
      <w:marTop w:val="0"/>
      <w:marBottom w:val="0"/>
      <w:divBdr>
        <w:top w:val="none" w:sz="0" w:space="0" w:color="auto"/>
        <w:left w:val="none" w:sz="0" w:space="0" w:color="auto"/>
        <w:bottom w:val="none" w:sz="0" w:space="0" w:color="auto"/>
        <w:right w:val="none" w:sz="0" w:space="0" w:color="auto"/>
      </w:divBdr>
    </w:div>
    <w:div w:id="1776944797">
      <w:bodyDiv w:val="1"/>
      <w:marLeft w:val="0"/>
      <w:marRight w:val="0"/>
      <w:marTop w:val="0"/>
      <w:marBottom w:val="0"/>
      <w:divBdr>
        <w:top w:val="none" w:sz="0" w:space="0" w:color="auto"/>
        <w:left w:val="none" w:sz="0" w:space="0" w:color="auto"/>
        <w:bottom w:val="none" w:sz="0" w:space="0" w:color="auto"/>
        <w:right w:val="none" w:sz="0" w:space="0" w:color="auto"/>
      </w:divBdr>
    </w:div>
    <w:div w:id="190640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ila.laja@agna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111B8-9CB7-4B53-93A4-AC5323C6A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 R E G U L L O R E</vt:lpstr>
    </vt:vector>
  </TitlesOfParts>
  <Company>ALFA SA</Company>
  <LinksUpToDate>false</LinksUpToDate>
  <CharactersWithSpaces>12747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R E G U L L O R E</dc:title>
  <dc:creator>Toni</dc:creator>
  <cp:lastModifiedBy>rshehaj</cp:lastModifiedBy>
  <cp:revision>15</cp:revision>
  <cp:lastPrinted>2022-12-22T10:36:00Z</cp:lastPrinted>
  <dcterms:created xsi:type="dcterms:W3CDTF">2023-01-06T11:11:00Z</dcterms:created>
  <dcterms:modified xsi:type="dcterms:W3CDTF">2023-02-15T13:38:00Z</dcterms:modified>
</cp:coreProperties>
</file>